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34A5B" w14:textId="322B96B3" w:rsidR="00FF69BA" w:rsidRDefault="00F50004">
      <w:pPr>
        <w:pStyle w:val="Header"/>
        <w:tabs>
          <w:tab w:val="clear" w:pos="9639"/>
          <w:tab w:val="right" w:pos="5954"/>
        </w:tabs>
        <w:spacing w:after="240"/>
        <w:jc w:val="right"/>
        <w:rPr>
          <w:rFonts w:ascii="Calibri" w:hAnsi="Calibri"/>
        </w:rPr>
      </w:pPr>
      <w:r>
        <w:rPr>
          <w:rFonts w:ascii="Calibri" w:hAnsi="Calibri"/>
        </w:rPr>
        <w:t>Input paper:  VTS52-</w:t>
      </w:r>
      <w:r w:rsidR="00A00AE0">
        <w:rPr>
          <w:rFonts w:ascii="Calibri" w:hAnsi="Calibri"/>
        </w:rPr>
        <w:t>7.3.1</w:t>
      </w:r>
    </w:p>
    <w:p w14:paraId="4C134A5C" w14:textId="77777777" w:rsidR="00FF69BA" w:rsidRDefault="00FF69BA">
      <w:pPr>
        <w:pStyle w:val="BodyText"/>
        <w:tabs>
          <w:tab w:val="left" w:pos="2835"/>
        </w:tabs>
        <w:rPr>
          <w:rFonts w:ascii="Calibri" w:hAnsi="Calibri"/>
        </w:rPr>
      </w:pPr>
    </w:p>
    <w:p w14:paraId="4C134A5D" w14:textId="77777777" w:rsidR="00FF69BA" w:rsidRDefault="00FF69BA">
      <w:pPr>
        <w:pStyle w:val="BodyText"/>
        <w:tabs>
          <w:tab w:val="left" w:pos="2835"/>
        </w:tabs>
        <w:rPr>
          <w:rFonts w:ascii="Calibri" w:hAnsi="Calibri"/>
        </w:rPr>
      </w:pPr>
    </w:p>
    <w:p w14:paraId="4C134A5E" w14:textId="77777777" w:rsidR="00FF69BA" w:rsidRDefault="00F50004">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4C134A5F" w14:textId="77777777" w:rsidR="00FF69BA" w:rsidRDefault="00F50004">
      <w:pPr>
        <w:pStyle w:val="BodyText0"/>
        <w:tabs>
          <w:tab w:val="left" w:pos="1843"/>
        </w:tabs>
        <w:rPr>
          <w:rStyle w:val="NormalCharacter"/>
          <w:rFonts w:ascii="Calibri" w:hAnsi="Calibri"/>
          <w:b/>
          <w:sz w:val="22"/>
          <w:szCs w:val="22"/>
        </w:rPr>
      </w:pPr>
      <w:r>
        <w:rPr>
          <w:rStyle w:val="NormalCharacter"/>
          <w:rFonts w:ascii="Calibri" w:hAnsi="Calibri"/>
          <w:b/>
          <w:sz w:val="22"/>
          <w:szCs w:val="22"/>
        </w:rPr>
        <w:t>□</w:t>
      </w:r>
      <w:r>
        <w:rPr>
          <w:rStyle w:val="NormalCharacter"/>
          <w:rFonts w:ascii="Calibri" w:hAnsi="Calibri"/>
          <w:sz w:val="22"/>
          <w:szCs w:val="22"/>
        </w:rPr>
        <w:t xml:space="preserve">  ARM</w:t>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ENG</w:t>
      </w:r>
      <w:r>
        <w:rPr>
          <w:rFonts w:ascii="Calibri" w:hAnsi="Calibri"/>
          <w:sz w:val="22"/>
        </w:rPr>
        <w:tab/>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PAP</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Style w:val="NormalCharacter"/>
          <w:rFonts w:ascii="Calibri" w:hAnsi="Calibri"/>
          <w:b/>
          <w:sz w:val="22"/>
          <w:szCs w:val="22"/>
        </w:rPr>
        <w:t>X</w:t>
      </w:r>
      <w:r>
        <w:rPr>
          <w:rStyle w:val="NormalCharacter"/>
          <w:rFonts w:ascii="Calibri" w:hAnsi="Calibri"/>
          <w:sz w:val="22"/>
          <w:szCs w:val="22"/>
        </w:rPr>
        <w:t xml:space="preserve">  Input</w:t>
      </w:r>
    </w:p>
    <w:p w14:paraId="4C134A60" w14:textId="77777777" w:rsidR="00FF69BA" w:rsidRDefault="00F50004">
      <w:pPr>
        <w:pStyle w:val="BodyText0"/>
        <w:tabs>
          <w:tab w:val="left" w:pos="1843"/>
        </w:tabs>
        <w:rPr>
          <w:rStyle w:val="NormalCharacter"/>
          <w:rFonts w:ascii="Calibri" w:hAnsi="Calibri"/>
          <w:sz w:val="22"/>
          <w:szCs w:val="22"/>
        </w:rPr>
      </w:pPr>
      <w:r>
        <w:rPr>
          <w:rStyle w:val="NormalCharacter"/>
          <w:rFonts w:ascii="Calibri" w:hAnsi="Calibri"/>
          <w:b/>
          <w:sz w:val="22"/>
          <w:szCs w:val="22"/>
        </w:rPr>
        <w:t>□</w:t>
      </w:r>
      <w:r>
        <w:rPr>
          <w:rStyle w:val="NormalCharacter"/>
          <w:rFonts w:ascii="Calibri" w:hAnsi="Calibri"/>
          <w:sz w:val="22"/>
          <w:szCs w:val="22"/>
        </w:rPr>
        <w:t xml:space="preserve">  ENAV</w:t>
      </w:r>
      <w:r>
        <w:rPr>
          <w:rStyle w:val="NormalCharacter"/>
          <w:rFonts w:ascii="Calibri" w:hAnsi="Calibri"/>
          <w:b/>
          <w:sz w:val="22"/>
          <w:szCs w:val="22"/>
        </w:rPr>
        <w:tab/>
      </w:r>
      <w:r>
        <w:rPr>
          <w:rFonts w:ascii="Calibri" w:hAnsi="Calibri"/>
          <w:b/>
          <w:sz w:val="22"/>
        </w:rPr>
        <w:t>X</w:t>
      </w:r>
      <w:r>
        <w:rPr>
          <w:rStyle w:val="NormalCharacter"/>
          <w:rFonts w:ascii="Calibri" w:hAnsi="Calibri"/>
          <w:sz w:val="22"/>
          <w:szCs w:val="22"/>
        </w:rPr>
        <w:t xml:space="preserve">  VTS</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Information</w:t>
      </w:r>
    </w:p>
    <w:p w14:paraId="4C134A61" w14:textId="77777777" w:rsidR="00FF69BA" w:rsidRDefault="00FF69BA">
      <w:pPr>
        <w:pStyle w:val="BodyText"/>
        <w:tabs>
          <w:tab w:val="left" w:pos="2835"/>
        </w:tabs>
        <w:rPr>
          <w:rFonts w:ascii="Calibri" w:hAnsi="Calibri"/>
        </w:rPr>
      </w:pPr>
    </w:p>
    <w:p w14:paraId="4C134A62" w14:textId="6E5B8FBD" w:rsidR="00FF69BA" w:rsidRDefault="00F50004">
      <w:pPr>
        <w:pStyle w:val="BodyText"/>
        <w:tabs>
          <w:tab w:val="left" w:pos="2835"/>
        </w:tabs>
        <w:rPr>
          <w:rFonts w:ascii="Calibri" w:hAnsi="Calibri"/>
        </w:rPr>
      </w:pPr>
      <w:r>
        <w:rPr>
          <w:rFonts w:ascii="Calibri" w:hAnsi="Calibri"/>
        </w:rPr>
        <w:t>Agenda item</w:t>
      </w:r>
      <w:r>
        <w:rPr>
          <w:rFonts w:ascii="Calibri" w:hAnsi="Calibri"/>
        </w:rPr>
        <w:tab/>
      </w:r>
      <w:r>
        <w:rPr>
          <w:rFonts w:ascii="Calibri" w:hAnsi="Calibri"/>
        </w:rPr>
        <w:tab/>
      </w:r>
      <w:r>
        <w:rPr>
          <w:rFonts w:ascii="Calibri" w:hAnsi="Calibri"/>
        </w:rPr>
        <w:tab/>
      </w:r>
      <w:r w:rsidR="00A00AE0">
        <w:rPr>
          <w:rFonts w:ascii="Calibri" w:hAnsi="Calibri"/>
        </w:rPr>
        <w:t>7.3</w:t>
      </w:r>
    </w:p>
    <w:p w14:paraId="4C134A63" w14:textId="77777777" w:rsidR="00FF69BA" w:rsidRDefault="00F50004">
      <w:pPr>
        <w:pStyle w:val="BodyText"/>
        <w:tabs>
          <w:tab w:val="left" w:pos="2835"/>
        </w:tabs>
        <w:rPr>
          <w:rFonts w:ascii="Calibri" w:hAnsi="Calibri"/>
        </w:rPr>
      </w:pPr>
      <w:r>
        <w:rPr>
          <w:rFonts w:ascii="Calibri" w:hAnsi="Calibri"/>
        </w:rPr>
        <w:t xml:space="preserve">Technical Domain / Task Number </w:t>
      </w:r>
      <w:r>
        <w:rPr>
          <w:rFonts w:ascii="Calibri" w:hAnsi="Calibri"/>
        </w:rPr>
        <w:tab/>
        <w:t>…………………………………</w:t>
      </w:r>
    </w:p>
    <w:p w14:paraId="4C134A64" w14:textId="77777777" w:rsidR="00FF69BA" w:rsidRDefault="00F50004">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4C134A65" w14:textId="77777777" w:rsidR="00FF69BA" w:rsidRDefault="00FF69BA">
      <w:pPr>
        <w:pStyle w:val="BodyText"/>
        <w:tabs>
          <w:tab w:val="left" w:pos="2835"/>
        </w:tabs>
        <w:rPr>
          <w:rFonts w:ascii="Calibri" w:hAnsi="Calibri"/>
        </w:rPr>
      </w:pPr>
    </w:p>
    <w:p w14:paraId="4C134A66" w14:textId="77777777" w:rsidR="00FF69BA" w:rsidRDefault="00F50004">
      <w:pPr>
        <w:pStyle w:val="Title"/>
        <w:rPr>
          <w:rFonts w:ascii="Calibri" w:hAnsi="Calibri"/>
          <w:color w:val="0070C0"/>
        </w:rPr>
      </w:pPr>
      <w:r>
        <w:rPr>
          <w:rFonts w:ascii="Calibri" w:hAnsi="Calibri"/>
          <w:color w:val="0070C0"/>
        </w:rPr>
        <w:t>Proposal for developing a Guideline on Quality Management System for Vessel Traffic Service</w:t>
      </w:r>
    </w:p>
    <w:p w14:paraId="4C134A67" w14:textId="77777777" w:rsidR="00FF69BA" w:rsidRDefault="00F50004">
      <w:pPr>
        <w:pStyle w:val="Heading1"/>
      </w:pPr>
      <w:r>
        <w:t>Summary</w:t>
      </w:r>
    </w:p>
    <w:p w14:paraId="4C134A68" w14:textId="77777777" w:rsidR="00FF69BA" w:rsidRPr="002F31AC" w:rsidRDefault="00F50004">
      <w:pPr>
        <w:pStyle w:val="BodyText"/>
        <w:rPr>
          <w:rFonts w:ascii="Calibri" w:hAnsi="Calibri"/>
        </w:rPr>
      </w:pPr>
      <w:r w:rsidRPr="002F31AC">
        <w:rPr>
          <w:rFonts w:ascii="Calibri" w:hAnsi="Calibri" w:hint="eastAsia"/>
        </w:rPr>
        <w:t xml:space="preserve">China MSA has submitted Task register (VTS 51-7.3.2) and draft guideline framework (VTS 51-7.3.2.1) on </w:t>
      </w:r>
      <w:r w:rsidRPr="002F31AC">
        <w:rPr>
          <w:rFonts w:ascii="Calibri" w:hAnsi="Calibri"/>
        </w:rPr>
        <w:t>Quality Management System for Vessel Traffic Service</w:t>
      </w:r>
      <w:r w:rsidRPr="002F31AC">
        <w:rPr>
          <w:rFonts w:ascii="Calibri" w:hAnsi="Calibri" w:hint="eastAsia"/>
        </w:rPr>
        <w:t xml:space="preserve"> at IALA VTS</w:t>
      </w:r>
      <w:r w:rsidRPr="002F31AC">
        <w:rPr>
          <w:rFonts w:ascii="Calibri" w:hAnsi="Calibri" w:hint="eastAsia"/>
          <w:lang w:val="en-US" w:eastAsia="zh-CN"/>
        </w:rPr>
        <w:t>51</w:t>
      </w:r>
      <w:r w:rsidRPr="002F31AC">
        <w:rPr>
          <w:rFonts w:ascii="Calibri" w:hAnsi="Calibri" w:hint="eastAsia"/>
        </w:rPr>
        <w:t>, and was included in Provisional 2023</w:t>
      </w:r>
      <w:r w:rsidRPr="002F31AC">
        <w:rPr>
          <w:rFonts w:ascii="Calibri" w:hAnsi="Calibri" w:hint="eastAsia"/>
          <w:lang w:val="en-US" w:eastAsia="zh-CN"/>
        </w:rPr>
        <w:t>-</w:t>
      </w:r>
      <w:r w:rsidRPr="002F31AC">
        <w:rPr>
          <w:rFonts w:ascii="Calibri" w:hAnsi="Calibri" w:hint="eastAsia"/>
        </w:rPr>
        <w:t>2027 Task Plan (VTS51 -13.3.0.2)</w:t>
      </w:r>
      <w:r w:rsidRPr="002F31AC">
        <w:rPr>
          <w:rFonts w:ascii="Calibri" w:hAnsi="Calibri" w:hint="eastAsia"/>
          <w:lang w:val="en-US" w:eastAsia="zh-CN"/>
        </w:rPr>
        <w:t>.</w:t>
      </w:r>
      <w:r w:rsidRPr="002F31AC">
        <w:rPr>
          <w:rFonts w:ascii="Calibri" w:hAnsi="Calibri" w:hint="eastAsia"/>
        </w:rPr>
        <w:t xml:space="preserve"> </w:t>
      </w:r>
      <w:r w:rsidRPr="002F31AC">
        <w:rPr>
          <w:rFonts w:ascii="Calibri" w:hAnsi="Calibri" w:hint="eastAsia"/>
          <w:lang w:val="en-US" w:eastAsia="zh-CN"/>
        </w:rPr>
        <w:t>O</w:t>
      </w:r>
      <w:r w:rsidRPr="002F31AC">
        <w:rPr>
          <w:rFonts w:ascii="Calibri" w:hAnsi="Calibri" w:hint="eastAsia"/>
        </w:rPr>
        <w:t xml:space="preserve">n this basis, China MSA continues to submit this proposal and draft guideline to further elaborate the necessity of </w:t>
      </w:r>
      <w:r w:rsidRPr="002F31AC">
        <w:rPr>
          <w:rFonts w:ascii="Calibri" w:hAnsi="Calibri" w:hint="eastAsia"/>
          <w:lang w:val="en-US" w:eastAsia="zh-CN"/>
        </w:rPr>
        <w:t xml:space="preserve">additional </w:t>
      </w:r>
      <w:r w:rsidRPr="002F31AC">
        <w:rPr>
          <w:rFonts w:ascii="Calibri" w:hAnsi="Calibri" w:hint="eastAsia"/>
        </w:rPr>
        <w:t>new work items, and provide draft guideline and work plan for discussion.</w:t>
      </w:r>
    </w:p>
    <w:p w14:paraId="4C134A69" w14:textId="77777777" w:rsidR="00FF69BA" w:rsidRDefault="00F50004">
      <w:pPr>
        <w:pStyle w:val="Heading2"/>
      </w:pPr>
      <w:r>
        <w:t>Purpose of the document</w:t>
      </w:r>
    </w:p>
    <w:p w14:paraId="4C134A6A" w14:textId="77777777" w:rsidR="00FF69BA" w:rsidRDefault="00F50004">
      <w:pPr>
        <w:pStyle w:val="BodyText"/>
        <w:rPr>
          <w:rFonts w:ascii="Calibri" w:hAnsi="Calibri"/>
          <w:lang w:eastAsia="zh-CN"/>
        </w:rPr>
      </w:pPr>
      <w:r>
        <w:rPr>
          <w:rFonts w:ascii="Calibri" w:hAnsi="Calibri" w:hint="eastAsia"/>
          <w:lang w:eastAsia="zh-CN"/>
        </w:rPr>
        <w:t>To discuss and provide draft Guideline on Quality Management System for Vessel Traffic Service for the VTS Committee to consider for inclusion</w:t>
      </w:r>
      <w:r>
        <w:rPr>
          <w:rFonts w:ascii="Calibri" w:hAnsi="Calibri" w:hint="eastAsia"/>
          <w:lang w:val="en-US" w:eastAsia="zh-CN"/>
        </w:rPr>
        <w:t xml:space="preserve"> it</w:t>
      </w:r>
      <w:r>
        <w:rPr>
          <w:rFonts w:ascii="Calibri" w:hAnsi="Calibri" w:hint="eastAsia"/>
          <w:lang w:eastAsia="zh-CN"/>
        </w:rPr>
        <w:t xml:space="preserve"> in the 2023-2027 work plan</w:t>
      </w:r>
      <w:r>
        <w:rPr>
          <w:rFonts w:ascii="Calibri" w:hAnsi="Calibri" w:hint="eastAsia"/>
          <w:lang w:val="en-US" w:eastAsia="zh-CN"/>
        </w:rPr>
        <w:t xml:space="preserve"> </w:t>
      </w:r>
      <w:r>
        <w:rPr>
          <w:rFonts w:ascii="Calibri" w:hAnsi="Calibri" w:hint="eastAsia"/>
          <w:lang w:eastAsia="zh-CN"/>
        </w:rPr>
        <w:t xml:space="preserve">and further advancement </w:t>
      </w:r>
      <w:r>
        <w:rPr>
          <w:rFonts w:ascii="Calibri" w:hAnsi="Calibri" w:hint="eastAsia"/>
          <w:lang w:val="en-US" w:eastAsia="zh-CN"/>
        </w:rPr>
        <w:t>it</w:t>
      </w:r>
      <w:r>
        <w:rPr>
          <w:rFonts w:ascii="Calibri" w:hAnsi="Calibri" w:hint="eastAsia"/>
          <w:lang w:eastAsia="zh-CN"/>
        </w:rPr>
        <w:t>.</w:t>
      </w:r>
    </w:p>
    <w:p w14:paraId="4C134A6B" w14:textId="77777777" w:rsidR="00FF69BA" w:rsidRDefault="00F50004">
      <w:pPr>
        <w:pStyle w:val="Heading2"/>
      </w:pPr>
      <w:r>
        <w:t>Related documents</w:t>
      </w:r>
    </w:p>
    <w:p w14:paraId="4C134A6C" w14:textId="77777777" w:rsidR="00FF69BA" w:rsidRDefault="00F50004">
      <w:pPr>
        <w:pStyle w:val="BodyText"/>
        <w:rPr>
          <w:rFonts w:ascii="Calibri" w:hAnsi="Calibri"/>
        </w:rPr>
      </w:pPr>
      <w:r>
        <w:rPr>
          <w:rFonts w:ascii="Calibri" w:hAnsi="Calibri"/>
        </w:rPr>
        <w:t>VTS51-7.3.2</w:t>
      </w:r>
      <w:r>
        <w:rPr>
          <w:rFonts w:ascii="Calibri" w:hAnsi="Calibri"/>
        </w:rPr>
        <w:tab/>
        <w:t>Task register proposal 2022-2026-Guideline on quality management system for VTS.</w:t>
      </w:r>
    </w:p>
    <w:p w14:paraId="4C134A6D" w14:textId="77777777" w:rsidR="00FF69BA" w:rsidRDefault="00F50004">
      <w:pPr>
        <w:pStyle w:val="BodyText"/>
        <w:rPr>
          <w:rFonts w:ascii="Calibri" w:hAnsi="Calibri"/>
        </w:rPr>
      </w:pPr>
      <w:r>
        <w:rPr>
          <w:rFonts w:ascii="Calibri" w:hAnsi="Calibri"/>
        </w:rPr>
        <w:t>VTS51-7.3.2.1</w:t>
      </w:r>
      <w:r>
        <w:rPr>
          <w:rFonts w:ascii="Calibri" w:hAnsi="Calibri"/>
        </w:rPr>
        <w:tab/>
        <w:t>Guideline of quality management system for vessel traffic services</w:t>
      </w:r>
      <w:r w:rsidR="002F31AC">
        <w:rPr>
          <w:rFonts w:ascii="Calibri" w:hAnsi="Calibri"/>
        </w:rPr>
        <w:t xml:space="preserve"> </w:t>
      </w:r>
      <w:r>
        <w:rPr>
          <w:rFonts w:ascii="Calibri" w:hAnsi="Calibri" w:hint="eastAsia"/>
          <w:lang w:eastAsia="zh-CN"/>
        </w:rPr>
        <w:t>(</w:t>
      </w:r>
      <w:r>
        <w:rPr>
          <w:rFonts w:ascii="Calibri" w:hAnsi="Calibri"/>
        </w:rPr>
        <w:t>draft framework</w:t>
      </w:r>
      <w:r>
        <w:rPr>
          <w:rFonts w:ascii="Calibri" w:hAnsi="Calibri" w:hint="eastAsia"/>
        </w:rPr>
        <w:t>)</w:t>
      </w:r>
    </w:p>
    <w:p w14:paraId="4C134A6E" w14:textId="77777777" w:rsidR="00FF69BA" w:rsidRDefault="00F50004">
      <w:pPr>
        <w:pStyle w:val="BodyText"/>
        <w:rPr>
          <w:rFonts w:ascii="Calibri" w:hAnsi="Calibri"/>
        </w:rPr>
      </w:pPr>
      <w:r>
        <w:rPr>
          <w:rFonts w:ascii="Calibri" w:hAnsi="Calibri"/>
        </w:rPr>
        <w:t>VTS51-13.3.0.2</w:t>
      </w:r>
      <w:r>
        <w:rPr>
          <w:rFonts w:ascii="Calibri" w:hAnsi="Calibri"/>
        </w:rPr>
        <w:tab/>
        <w:t>WP Provisional 2023 – 2027 Task Plan.</w:t>
      </w:r>
    </w:p>
    <w:p w14:paraId="4C134A6F" w14:textId="77777777" w:rsidR="00FF69BA" w:rsidRDefault="00F50004">
      <w:pPr>
        <w:pStyle w:val="Heading1"/>
      </w:pPr>
      <w:r>
        <w:t>Background</w:t>
      </w:r>
    </w:p>
    <w:p w14:paraId="4C134A70" w14:textId="77777777" w:rsidR="00FF69BA" w:rsidRDefault="00F50004">
      <w:pPr>
        <w:pStyle w:val="List1"/>
        <w:numPr>
          <w:ilvl w:val="0"/>
          <w:numId w:val="0"/>
        </w:numPr>
        <w:rPr>
          <w:rFonts w:ascii="Calibri" w:eastAsia="SimSun" w:hAnsi="Calibri"/>
        </w:rPr>
      </w:pPr>
      <w:r>
        <w:rPr>
          <w:rFonts w:ascii="Calibri" w:eastAsia="SimSun" w:hAnsi="Calibri" w:hint="eastAsia"/>
        </w:rPr>
        <w:t>The quality management system is an effective tool for VTS providers to efficiently manage, operate and drive continuous improvement. It also helps the global VTS to provide a coordinated and unified service. It is established and used by the majority of VTS providers worldwide.</w:t>
      </w:r>
      <w:r w:rsidR="002F31AC">
        <w:rPr>
          <w:rStyle w:val="FootnoteReference"/>
          <w:rFonts w:eastAsia="SimSun"/>
        </w:rPr>
        <w:footnoteReference w:id="1"/>
      </w:r>
    </w:p>
    <w:p w14:paraId="4C134A71" w14:textId="77777777" w:rsidR="00FF69BA" w:rsidRDefault="00F50004">
      <w:pPr>
        <w:pStyle w:val="List1"/>
        <w:numPr>
          <w:ilvl w:val="0"/>
          <w:numId w:val="0"/>
        </w:numPr>
        <w:rPr>
          <w:rFonts w:ascii="Calibri" w:eastAsia="SimSun" w:hAnsi="Calibri"/>
        </w:rPr>
      </w:pPr>
      <w:r>
        <w:rPr>
          <w:rFonts w:ascii="Calibri" w:eastAsia="SimSun" w:hAnsi="Calibri" w:hint="eastAsia"/>
        </w:rPr>
        <w:t>At the same time, IALA also encourages and guides competent authorities to establish and operate quality management systems in relevant recommendations and guidelines, but there is a lack of specific guidance documents on VTS quality management system.</w:t>
      </w:r>
    </w:p>
    <w:p w14:paraId="4C134A72" w14:textId="77777777" w:rsidR="00FF69BA" w:rsidRDefault="00F50004">
      <w:pPr>
        <w:pStyle w:val="List1"/>
        <w:numPr>
          <w:ilvl w:val="0"/>
          <w:numId w:val="0"/>
        </w:numPr>
        <w:rPr>
          <w:rFonts w:ascii="Calibri" w:eastAsia="SimSun" w:hAnsi="Calibri"/>
        </w:rPr>
      </w:pPr>
      <w:r>
        <w:rPr>
          <w:rFonts w:ascii="Calibri" w:eastAsia="SimSun" w:hAnsi="Calibri" w:hint="eastAsia"/>
        </w:rPr>
        <w:t>Based on the above considerations, China MSA has submitted the Task Register Proposal and DRAFT GUIDELINE FRAMEWORK at</w:t>
      </w:r>
      <w:r>
        <w:rPr>
          <w:rFonts w:ascii="Calibri" w:eastAsia="SimSun" w:hAnsi="Calibri" w:hint="eastAsia"/>
          <w:lang w:val="en-US" w:eastAsia="zh-CN"/>
        </w:rPr>
        <w:t xml:space="preserve"> VTS</w:t>
      </w:r>
      <w:r>
        <w:rPr>
          <w:rFonts w:ascii="Calibri" w:eastAsia="SimSun" w:hAnsi="Calibri" w:hint="eastAsia"/>
        </w:rPr>
        <w:t>51, and the VTS Committee has included them in the interim work plan of 2023-2027. Members are also invited to continue to provide suggestions for the 2023-2027 work plan.</w:t>
      </w:r>
    </w:p>
    <w:p w14:paraId="4C134A73" w14:textId="77777777" w:rsidR="00FF69BA" w:rsidRDefault="00F50004">
      <w:pPr>
        <w:pStyle w:val="Heading1"/>
      </w:pPr>
      <w:r>
        <w:lastRenderedPageBreak/>
        <w:t>Discussion</w:t>
      </w:r>
    </w:p>
    <w:p w14:paraId="4C134A74" w14:textId="77777777" w:rsidR="00FF69BA" w:rsidRDefault="00F50004">
      <w:pPr>
        <w:pStyle w:val="Heading2"/>
        <w:rPr>
          <w:lang w:eastAsia="zh-CN"/>
        </w:rPr>
      </w:pPr>
      <w:r>
        <w:rPr>
          <w:rStyle w:val="NormalCharacter"/>
          <w:rFonts w:cs="SimSun"/>
          <w:lang w:eastAsia="zh-CN"/>
        </w:rPr>
        <w:t>The foundation and requirements of developing guideline on QMS for Vessel Traffic Service</w:t>
      </w:r>
    </w:p>
    <w:p w14:paraId="4C134A75" w14:textId="77777777" w:rsidR="00FF69BA" w:rsidRDefault="002F31AC">
      <w:pPr>
        <w:pStyle w:val="List1"/>
        <w:rPr>
          <w:rFonts w:ascii="Calibri" w:eastAsia="SimSun" w:hAnsi="Calibri"/>
        </w:rPr>
      </w:pPr>
      <w:r>
        <w:rPr>
          <w:rFonts w:ascii="Calibri" w:eastAsia="SimSun" w:hAnsi="Calibri"/>
        </w:rPr>
        <w:t xml:space="preserve">Although there are unique circumstances surrounding the work that VTS </w:t>
      </w:r>
      <w:r>
        <w:rPr>
          <w:rFonts w:ascii="Calibri" w:eastAsia="SimSun" w:hAnsi="Calibri" w:hint="eastAsia"/>
          <w:lang w:eastAsia="zh-CN"/>
        </w:rPr>
        <w:t>provider</w:t>
      </w:r>
      <w:r>
        <w:rPr>
          <w:rFonts w:ascii="Calibri" w:eastAsia="SimSun" w:hAnsi="Calibri"/>
          <w:lang w:eastAsia="zh-CN"/>
        </w:rPr>
        <w:t xml:space="preserve"> </w:t>
      </w:r>
      <w:r>
        <w:rPr>
          <w:rFonts w:ascii="Calibri" w:eastAsia="SimSun" w:hAnsi="Calibri"/>
        </w:rPr>
        <w:t>undertake, in many ways the overall objectives of all businesses are the same: To perform satisfactorily, meet customer requirements and continuously improve</w:t>
      </w:r>
      <w:r>
        <w:rPr>
          <w:rFonts w:ascii="Calibri" w:eastAsia="SimSun" w:hAnsi="Calibri" w:hint="eastAsia"/>
          <w:lang w:eastAsia="zh-CN"/>
        </w:rPr>
        <w:t>.</w:t>
      </w:r>
      <w:r>
        <w:rPr>
          <w:rFonts w:ascii="Calibri" w:eastAsia="SimSun" w:hAnsi="Calibri"/>
          <w:lang w:eastAsia="zh-CN"/>
        </w:rPr>
        <w:t xml:space="preserve"> In the case of the provision of vessel traffic services, the customer is the mariner and the aim is to assist the mariner in making safe and efficient passage. The mariner also requires consistency of </w:t>
      </w:r>
      <w:r>
        <w:rPr>
          <w:rFonts w:ascii="Calibri" w:eastAsia="SimSun" w:hAnsi="Calibri" w:hint="eastAsia"/>
          <w:lang w:eastAsia="zh-CN"/>
        </w:rPr>
        <w:t>vessel traffic delivery from the VTS provider, which can be</w:t>
      </w:r>
      <w:r>
        <w:rPr>
          <w:rFonts w:ascii="Calibri" w:eastAsia="SimSun" w:hAnsi="Calibri"/>
          <w:lang w:eastAsia="zh-CN"/>
        </w:rPr>
        <w:t xml:space="preserve"> achieved through the development and maintenance of a Quality Management System (QMS). Therefore, IALA encourage the global </w:t>
      </w:r>
      <w:r>
        <w:rPr>
          <w:rFonts w:ascii="Calibri" w:hAnsi="Calibri"/>
        </w:rPr>
        <w:t xml:space="preserve">AtoN authorities, including VTS providers, to operate under a </w:t>
      </w:r>
      <w:r>
        <w:rPr>
          <w:rFonts w:ascii="Calibri" w:eastAsia="SimSun" w:hAnsi="Calibri"/>
          <w:lang w:eastAsia="zh-CN"/>
        </w:rPr>
        <w:t>Quality Management System. IALA also assist the authorities in implementing and maintaining QMS by the following guidance:</w:t>
      </w:r>
    </w:p>
    <w:p w14:paraId="4C134A76" w14:textId="77777777" w:rsidR="00E214D0" w:rsidRDefault="00F50004" w:rsidP="00956B17">
      <w:pPr>
        <w:pStyle w:val="Bullet1text"/>
        <w:numPr>
          <w:ilvl w:val="0"/>
          <w:numId w:val="28"/>
        </w:numPr>
        <w:rPr>
          <w:rFonts w:ascii="Calibri" w:hAnsi="Calibri"/>
        </w:rPr>
      </w:pPr>
      <w:r w:rsidRPr="00826C40">
        <w:rPr>
          <w:rFonts w:ascii="Calibri" w:hAnsi="Calibri"/>
          <w:lang w:val="en-GB" w:eastAsia="de-DE"/>
        </w:rPr>
        <w:t>R0132 Quality management for Aids to Navigation authorities</w:t>
      </w:r>
    </w:p>
    <w:p w14:paraId="4C134A77" w14:textId="77777777" w:rsidR="00FF69BA" w:rsidRPr="00E214D0" w:rsidRDefault="00F50004" w:rsidP="00956B17">
      <w:pPr>
        <w:pStyle w:val="Bullet1text"/>
        <w:numPr>
          <w:ilvl w:val="0"/>
          <w:numId w:val="28"/>
        </w:numPr>
        <w:rPr>
          <w:rFonts w:ascii="Calibri" w:hAnsi="Calibri"/>
        </w:rPr>
      </w:pPr>
      <w:r w:rsidRPr="00E214D0">
        <w:rPr>
          <w:rFonts w:ascii="Calibri" w:hAnsi="Calibri"/>
          <w:lang w:val="en-GB" w:eastAsia="de-DE"/>
        </w:rPr>
        <w:t>G1052 Quality Management Systems for Aids to Navigation Service Delivery</w:t>
      </w:r>
    </w:p>
    <w:p w14:paraId="4C134A78" w14:textId="77777777" w:rsidR="00FF69BA" w:rsidRDefault="00E214D0">
      <w:pPr>
        <w:pStyle w:val="List1"/>
        <w:rPr>
          <w:rFonts w:ascii="Calibri" w:eastAsia="SimSun" w:hAnsi="Calibri"/>
        </w:rPr>
      </w:pPr>
      <w:r>
        <w:rPr>
          <w:rFonts w:ascii="Calibri" w:eastAsia="SimSun" w:hAnsi="Calibri"/>
          <w:lang w:eastAsia="zh-CN"/>
        </w:rPr>
        <w:t>From the perspective of single VTS operation</w:t>
      </w:r>
      <w:r>
        <w:rPr>
          <w:rFonts w:ascii="Calibri" w:eastAsia="SimSun" w:hAnsi="Calibri"/>
          <w:lang w:eastAsia="zh-CN"/>
        </w:rPr>
        <w:t>，</w:t>
      </w:r>
      <w:r>
        <w:rPr>
          <w:rFonts w:ascii="Calibri" w:eastAsia="SimSun" w:hAnsi="Calibri"/>
          <w:lang w:eastAsia="zh-CN"/>
        </w:rPr>
        <w:t>it is recommended by IALA that, VTS provider should ensure the on‐going integrity of the QMS through periodic review / audit. From the perspective of global VTS operation, IALA has always been committed to the delivery of vessel traffic services in a consistent and harmonized manner globally. Meanwhile, Vessel Traffic Services implemented by a Competent authority are subject to the IMO Member State Audit Scheme (IMSAS) in view of the fact that all IMO audits from 1 January 2016 is mandatory and should be arranged and carried out in line with the framework and procedures for the IMO Member State Audit Scheme and using the IMO Instruments Implementation Code (III Code) as the audit standard.</w:t>
      </w:r>
      <w:r>
        <w:rPr>
          <w:rFonts w:ascii="Calibri" w:hAnsi="Calibri"/>
          <w:lang w:val="en-US"/>
        </w:rPr>
        <w:t xml:space="preserve"> According to auditing practices and IMO A.1067 (28), A.1070 (28) and IALA relevant guidelines</w:t>
      </w:r>
      <w:r>
        <w:rPr>
          <w:rFonts w:ascii="Calibri" w:eastAsia="SimSun" w:hAnsi="Calibri"/>
          <w:lang w:val="en-US" w:eastAsia="zh-CN"/>
        </w:rPr>
        <w:t xml:space="preserve">, </w:t>
      </w:r>
      <w:r>
        <w:rPr>
          <w:rFonts w:ascii="Calibri" w:hAnsi="Calibri"/>
          <w:lang w:val="en-US"/>
        </w:rPr>
        <w:t xml:space="preserve">established QMS will assist </w:t>
      </w:r>
      <w:r>
        <w:rPr>
          <w:rFonts w:ascii="Calibri" w:hAnsi="Calibri"/>
          <w:lang w:eastAsia="zh-CN"/>
        </w:rPr>
        <w:t xml:space="preserve">Competent authority / </w:t>
      </w:r>
      <w:r>
        <w:rPr>
          <w:rFonts w:ascii="Calibri" w:hAnsi="Calibri"/>
          <w:lang w:val="en-US"/>
        </w:rPr>
        <w:t>VTS provider when preparing for such an audit. Relevant documents include:</w:t>
      </w:r>
    </w:p>
    <w:p w14:paraId="4C134A79" w14:textId="77777777" w:rsidR="00FF69BA" w:rsidRPr="00956B17" w:rsidRDefault="00F50004" w:rsidP="00956B17">
      <w:pPr>
        <w:pStyle w:val="Bullet1text"/>
        <w:numPr>
          <w:ilvl w:val="0"/>
          <w:numId w:val="28"/>
        </w:numPr>
        <w:rPr>
          <w:rFonts w:ascii="Calibri" w:hAnsi="Calibri"/>
          <w:lang w:eastAsia="de-DE"/>
        </w:rPr>
      </w:pPr>
      <w:r w:rsidRPr="00956B17">
        <w:rPr>
          <w:rFonts w:ascii="Calibri" w:hAnsi="Calibri"/>
          <w:lang w:val="en-GB" w:eastAsia="de-DE"/>
        </w:rPr>
        <w:t>R1013 Auditing and assessing Vessel Traffic Services</w:t>
      </w:r>
    </w:p>
    <w:p w14:paraId="4C134A7A" w14:textId="77777777" w:rsidR="00FF69BA" w:rsidRPr="00826C40" w:rsidRDefault="00F50004" w:rsidP="00956B17">
      <w:pPr>
        <w:pStyle w:val="Bullet1text"/>
        <w:numPr>
          <w:ilvl w:val="0"/>
          <w:numId w:val="28"/>
        </w:numPr>
        <w:rPr>
          <w:rFonts w:ascii="Calibri" w:hAnsi="Calibri"/>
        </w:rPr>
      </w:pPr>
      <w:r w:rsidRPr="00826C40">
        <w:rPr>
          <w:rFonts w:ascii="Calibri" w:hAnsi="Calibri"/>
          <w:lang w:val="en-GB" w:eastAsia="de-DE"/>
        </w:rPr>
        <w:t>G1101 Auditing and assessing VTS</w:t>
      </w:r>
    </w:p>
    <w:p w14:paraId="4C134A7B" w14:textId="77777777" w:rsidR="00FF69BA" w:rsidRPr="00826C40" w:rsidRDefault="00F50004" w:rsidP="00956B17">
      <w:pPr>
        <w:pStyle w:val="Bullet1text"/>
        <w:numPr>
          <w:ilvl w:val="0"/>
          <w:numId w:val="28"/>
        </w:numPr>
        <w:rPr>
          <w:rFonts w:ascii="Calibri" w:hAnsi="Calibri"/>
        </w:rPr>
      </w:pPr>
      <w:r w:rsidRPr="00826C40">
        <w:rPr>
          <w:rFonts w:ascii="Calibri" w:hAnsi="Calibri"/>
          <w:lang w:val="en-GB" w:eastAsia="de-DE"/>
        </w:rPr>
        <w:t>G1115 Preparing for an IMO Member State Audit Scheme (IMSAS) on Vessel Traffic Services</w:t>
      </w:r>
    </w:p>
    <w:p w14:paraId="4C134A7C" w14:textId="77777777" w:rsidR="00FF69BA" w:rsidRPr="002F31AC" w:rsidRDefault="00E214D0">
      <w:pPr>
        <w:pStyle w:val="List1"/>
        <w:rPr>
          <w:rFonts w:ascii="Calibri" w:eastAsia="SimSun" w:hAnsi="Calibri"/>
        </w:rPr>
      </w:pPr>
      <w:r w:rsidRPr="002F31AC">
        <w:rPr>
          <w:rFonts w:ascii="Calibri" w:eastAsia="SimSun" w:hAnsi="Calibri"/>
        </w:rPr>
        <w:t xml:space="preserve">IALA </w:t>
      </w:r>
      <w:r w:rsidRPr="002F31AC">
        <w:rPr>
          <w:rFonts w:ascii="Calibri" w:eastAsia="SimSun" w:hAnsi="Calibri"/>
          <w:lang w:eastAsia="zh-CN"/>
        </w:rPr>
        <w:t>also published the following documents to a</w:t>
      </w:r>
      <w:r w:rsidRPr="002F31AC">
        <w:rPr>
          <w:rFonts w:ascii="Calibri" w:eastAsia="SimSun" w:hAnsi="Calibri"/>
        </w:rPr>
        <w:t>ssists VTS provider in identifying key aspects that should be considered when developing operational procedures.</w:t>
      </w:r>
    </w:p>
    <w:p w14:paraId="4C134A7D" w14:textId="77777777" w:rsidR="00826C40" w:rsidRPr="00956B17" w:rsidRDefault="00F50004" w:rsidP="00956B17">
      <w:pPr>
        <w:pStyle w:val="Bullet1text"/>
        <w:numPr>
          <w:ilvl w:val="0"/>
          <w:numId w:val="28"/>
        </w:numPr>
        <w:rPr>
          <w:rFonts w:ascii="Calibri" w:hAnsi="Calibri"/>
          <w:lang w:eastAsia="de-DE"/>
        </w:rPr>
      </w:pPr>
      <w:r w:rsidRPr="00956B17">
        <w:rPr>
          <w:rFonts w:ascii="Calibri" w:hAnsi="Calibri"/>
          <w:lang w:val="en-GB" w:eastAsia="de-DE"/>
        </w:rPr>
        <w:t>R0127 VTS Operations</w:t>
      </w:r>
      <w:r w:rsidR="00826C40" w:rsidRPr="00826C40">
        <w:rPr>
          <w:rFonts w:ascii="Calibri" w:hAnsi="Calibri"/>
          <w:lang w:eastAsia="de-DE"/>
        </w:rPr>
        <w:t xml:space="preserve"> </w:t>
      </w:r>
    </w:p>
    <w:p w14:paraId="4C134A7E" w14:textId="77777777" w:rsidR="00826C40" w:rsidRPr="00826C40" w:rsidRDefault="00826C40" w:rsidP="00956B17">
      <w:pPr>
        <w:pStyle w:val="Bullet1text"/>
        <w:numPr>
          <w:ilvl w:val="0"/>
          <w:numId w:val="28"/>
        </w:numPr>
        <w:rPr>
          <w:rFonts w:ascii="Calibri" w:hAnsi="Calibri"/>
          <w:lang w:eastAsia="de-DE"/>
        </w:rPr>
      </w:pPr>
      <w:r w:rsidRPr="00306029">
        <w:rPr>
          <w:rFonts w:ascii="Calibri" w:hAnsi="Calibri"/>
          <w:lang w:eastAsia="de-DE"/>
        </w:rPr>
        <w:t>G1141 Operational procedures for delivering VTS</w:t>
      </w:r>
    </w:p>
    <w:p w14:paraId="4C134A7F" w14:textId="77777777" w:rsidR="00FF69BA" w:rsidRDefault="00E214D0">
      <w:pPr>
        <w:pStyle w:val="List1"/>
        <w:rPr>
          <w:rFonts w:ascii="Calibri" w:eastAsia="SimSun" w:hAnsi="Calibri"/>
        </w:rPr>
      </w:pPr>
      <w:r>
        <w:rPr>
          <w:rFonts w:ascii="Calibri" w:hAnsi="Calibri" w:cs="Arial" w:hint="eastAsia"/>
          <w:lang w:eastAsia="zh-CN"/>
        </w:rPr>
        <w:t>Based on the above facts, the VTS quality management system plays an important role in the continuous and effective operation of each VTS provider and the coordinated operation of the global VTS.</w:t>
      </w:r>
      <w:r w:rsidR="00826C40">
        <w:rPr>
          <w:rFonts w:ascii="Calibri" w:hAnsi="Calibri" w:cs="Arial"/>
          <w:lang w:eastAsia="zh-CN"/>
        </w:rPr>
        <w:t xml:space="preserve"> </w:t>
      </w:r>
      <w:r>
        <w:rPr>
          <w:rFonts w:ascii="Calibri" w:hAnsi="Calibri" w:cs="Arial" w:hint="eastAsia"/>
          <w:lang w:eastAsia="zh-CN"/>
        </w:rPr>
        <w:t xml:space="preserve">Although IALA has also issued recommendations and guidelines for AtoN </w:t>
      </w:r>
      <w:r>
        <w:rPr>
          <w:rFonts w:ascii="Calibri" w:hAnsi="Calibri" w:cs="Arial" w:hint="eastAsia"/>
          <w:lang w:val="en-US" w:eastAsia="zh-CN"/>
        </w:rPr>
        <w:t>a</w:t>
      </w:r>
      <w:r>
        <w:rPr>
          <w:rFonts w:ascii="Calibri" w:hAnsi="Calibri" w:cs="Arial" w:hint="eastAsia"/>
          <w:lang w:eastAsia="zh-CN"/>
        </w:rPr>
        <w:t>uthorities, it is necessary to establish specific guidelines for VTS quality management to better guide member states to establish and implement VTS quality management system</w:t>
      </w:r>
      <w:r>
        <w:rPr>
          <w:rFonts w:ascii="Calibri" w:hAnsi="Calibri" w:cs="Arial" w:hint="eastAsia"/>
          <w:lang w:val="en-US" w:eastAsia="zh-CN"/>
        </w:rPr>
        <w:t xml:space="preserve"> </w:t>
      </w:r>
      <w:r>
        <w:rPr>
          <w:rFonts w:ascii="Calibri" w:hAnsi="Calibri" w:cs="Arial" w:hint="eastAsia"/>
          <w:lang w:eastAsia="zh-CN"/>
        </w:rPr>
        <w:t>due to its unique legal system (including SOLAS convention, IMO resolution, etc.), personnel composition, operation mode, and service mode</w:t>
      </w:r>
      <w:r>
        <w:rPr>
          <w:rFonts w:ascii="Calibri" w:hAnsi="Calibri" w:cs="Arial" w:hint="eastAsia"/>
          <w:lang w:val="en-US" w:eastAsia="zh-CN"/>
        </w:rPr>
        <w:t>,</w:t>
      </w:r>
      <w:r>
        <w:rPr>
          <w:rFonts w:ascii="Calibri" w:hAnsi="Calibri" w:cs="Arial" w:hint="eastAsia"/>
          <w:lang w:eastAsia="zh-CN"/>
        </w:rPr>
        <w:t xml:space="preserve"> In order, the following items shall be specified:</w:t>
      </w:r>
    </w:p>
    <w:p w14:paraId="4C134A80" w14:textId="77777777" w:rsidR="00FF69BA" w:rsidRPr="00956B17" w:rsidRDefault="00F50004" w:rsidP="00956B17">
      <w:pPr>
        <w:pStyle w:val="Bullet1text"/>
        <w:numPr>
          <w:ilvl w:val="0"/>
          <w:numId w:val="28"/>
        </w:numPr>
        <w:rPr>
          <w:rFonts w:ascii="Calibri" w:hAnsi="Calibri"/>
          <w:lang w:eastAsia="de-DE"/>
        </w:rPr>
      </w:pPr>
      <w:r w:rsidRPr="00956B17">
        <w:rPr>
          <w:rFonts w:ascii="Calibri" w:hAnsi="Calibri"/>
          <w:lang w:val="en-GB" w:eastAsia="de-DE"/>
        </w:rPr>
        <w:t>Scope</w:t>
      </w:r>
    </w:p>
    <w:p w14:paraId="4C134A81" w14:textId="77777777" w:rsidR="00FF69BA" w:rsidRPr="00956B17" w:rsidRDefault="00F50004" w:rsidP="00956B17">
      <w:pPr>
        <w:pStyle w:val="Bullet1text"/>
        <w:numPr>
          <w:ilvl w:val="0"/>
          <w:numId w:val="28"/>
        </w:numPr>
        <w:rPr>
          <w:rFonts w:ascii="Calibri" w:hAnsi="Calibri"/>
          <w:lang w:eastAsia="de-DE"/>
        </w:rPr>
      </w:pPr>
      <w:r w:rsidRPr="00956B17">
        <w:rPr>
          <w:rFonts w:ascii="Calibri" w:hAnsi="Calibri"/>
          <w:lang w:val="en-GB" w:eastAsia="de-DE"/>
        </w:rPr>
        <w:t xml:space="preserve">Context of the VTS organization </w:t>
      </w:r>
    </w:p>
    <w:p w14:paraId="4C134A82" w14:textId="77777777" w:rsidR="00FF69BA" w:rsidRPr="00956B17" w:rsidRDefault="00F50004" w:rsidP="00956B17">
      <w:pPr>
        <w:pStyle w:val="Bullet1text"/>
        <w:numPr>
          <w:ilvl w:val="0"/>
          <w:numId w:val="28"/>
        </w:numPr>
        <w:rPr>
          <w:rFonts w:ascii="Calibri" w:hAnsi="Calibri"/>
          <w:lang w:eastAsia="de-DE"/>
        </w:rPr>
      </w:pPr>
      <w:r w:rsidRPr="00956B17">
        <w:rPr>
          <w:rFonts w:ascii="Calibri" w:hAnsi="Calibri"/>
          <w:lang w:val="en-GB" w:eastAsia="de-DE"/>
        </w:rPr>
        <w:t xml:space="preserve">The needs of VTS interested parties </w:t>
      </w:r>
    </w:p>
    <w:p w14:paraId="4C134A83" w14:textId="77777777" w:rsidR="00FF69BA" w:rsidRPr="00956B17" w:rsidRDefault="00F50004" w:rsidP="00956B17">
      <w:pPr>
        <w:pStyle w:val="Bullet1text"/>
        <w:numPr>
          <w:ilvl w:val="0"/>
          <w:numId w:val="28"/>
        </w:numPr>
        <w:rPr>
          <w:rFonts w:ascii="Calibri" w:hAnsi="Calibri"/>
          <w:lang w:eastAsia="de-DE"/>
        </w:rPr>
      </w:pPr>
      <w:r w:rsidRPr="00956B17">
        <w:rPr>
          <w:rFonts w:ascii="Calibri" w:hAnsi="Calibri"/>
          <w:lang w:val="en-GB" w:eastAsia="de-DE"/>
        </w:rPr>
        <w:t xml:space="preserve">Actions to address VTS risks and opportunities </w:t>
      </w:r>
    </w:p>
    <w:p w14:paraId="4C134A84" w14:textId="77777777" w:rsidR="00FF69BA" w:rsidRPr="00956B17" w:rsidRDefault="00F50004" w:rsidP="00956B17">
      <w:pPr>
        <w:pStyle w:val="Bullet1text"/>
        <w:numPr>
          <w:ilvl w:val="0"/>
          <w:numId w:val="28"/>
        </w:numPr>
        <w:rPr>
          <w:rFonts w:ascii="Calibri" w:hAnsi="Calibri"/>
          <w:lang w:eastAsia="de-DE"/>
        </w:rPr>
      </w:pPr>
      <w:r w:rsidRPr="00956B17">
        <w:rPr>
          <w:rFonts w:ascii="Calibri" w:hAnsi="Calibri"/>
          <w:lang w:val="en-GB" w:eastAsia="de-DE"/>
        </w:rPr>
        <w:t xml:space="preserve">VTS quality policy and objectives </w:t>
      </w:r>
    </w:p>
    <w:p w14:paraId="4C134A85" w14:textId="77777777" w:rsidR="00FF69BA" w:rsidRPr="00956B17" w:rsidRDefault="00F50004" w:rsidP="00956B17">
      <w:pPr>
        <w:pStyle w:val="Bullet1text"/>
        <w:numPr>
          <w:ilvl w:val="0"/>
          <w:numId w:val="28"/>
        </w:numPr>
        <w:rPr>
          <w:rFonts w:ascii="Calibri" w:hAnsi="Calibri"/>
          <w:lang w:eastAsia="de-DE"/>
        </w:rPr>
      </w:pPr>
      <w:r w:rsidRPr="00956B17">
        <w:rPr>
          <w:rFonts w:ascii="Calibri" w:hAnsi="Calibri"/>
          <w:lang w:val="en-GB" w:eastAsia="de-DE"/>
        </w:rPr>
        <w:t>VTS resource management</w:t>
      </w:r>
    </w:p>
    <w:p w14:paraId="4C134A86" w14:textId="77777777" w:rsidR="00FF69BA" w:rsidRPr="00956B17" w:rsidRDefault="00F50004" w:rsidP="00956B17">
      <w:pPr>
        <w:pStyle w:val="Bullet1text"/>
        <w:numPr>
          <w:ilvl w:val="0"/>
          <w:numId w:val="28"/>
        </w:numPr>
        <w:rPr>
          <w:rFonts w:ascii="Calibri" w:hAnsi="Calibri"/>
          <w:lang w:val="en-GB" w:eastAsia="de-DE"/>
        </w:rPr>
      </w:pPr>
      <w:r w:rsidRPr="00956B17">
        <w:rPr>
          <w:rFonts w:ascii="Calibri" w:hAnsi="Calibri"/>
          <w:lang w:val="en-GB" w:eastAsia="de-DE"/>
        </w:rPr>
        <w:lastRenderedPageBreak/>
        <w:t>VTS knowledge management</w:t>
      </w:r>
    </w:p>
    <w:p w14:paraId="4C134A87" w14:textId="77777777" w:rsidR="00FF69BA" w:rsidRPr="00956B17" w:rsidRDefault="00F50004" w:rsidP="00956B17">
      <w:pPr>
        <w:pStyle w:val="Bullet1text"/>
        <w:numPr>
          <w:ilvl w:val="0"/>
          <w:numId w:val="28"/>
        </w:numPr>
        <w:rPr>
          <w:rFonts w:ascii="Calibri" w:hAnsi="Calibri"/>
          <w:lang w:val="en-GB" w:eastAsia="de-DE"/>
        </w:rPr>
      </w:pPr>
      <w:r w:rsidRPr="00956B17">
        <w:rPr>
          <w:rFonts w:ascii="Calibri" w:hAnsi="Calibri"/>
          <w:lang w:val="en-GB" w:eastAsia="de-DE"/>
        </w:rPr>
        <w:t xml:space="preserve">VTS service provision </w:t>
      </w:r>
    </w:p>
    <w:p w14:paraId="4C134A88" w14:textId="77777777" w:rsidR="00FF69BA" w:rsidRPr="00956B17" w:rsidRDefault="00F50004" w:rsidP="00956B17">
      <w:pPr>
        <w:pStyle w:val="Bullet1text"/>
        <w:numPr>
          <w:ilvl w:val="0"/>
          <w:numId w:val="28"/>
        </w:numPr>
        <w:rPr>
          <w:rFonts w:ascii="Calibri" w:hAnsi="Calibri"/>
          <w:lang w:val="en-GB" w:eastAsia="de-DE"/>
        </w:rPr>
      </w:pPr>
      <w:r w:rsidRPr="00956B17">
        <w:rPr>
          <w:rFonts w:ascii="Calibri" w:hAnsi="Calibri"/>
          <w:lang w:val="en-GB" w:eastAsia="de-DE"/>
        </w:rPr>
        <w:t>Evaluation and review</w:t>
      </w:r>
    </w:p>
    <w:p w14:paraId="4C134A89" w14:textId="77777777" w:rsidR="00FF69BA" w:rsidRPr="00956B17" w:rsidRDefault="00F50004" w:rsidP="00956B17">
      <w:pPr>
        <w:pStyle w:val="Bullet1text"/>
        <w:numPr>
          <w:ilvl w:val="0"/>
          <w:numId w:val="28"/>
        </w:numPr>
        <w:rPr>
          <w:rFonts w:ascii="Calibri" w:hAnsi="Calibri"/>
          <w:lang w:val="en-GB" w:eastAsia="de-DE"/>
        </w:rPr>
      </w:pPr>
      <w:r w:rsidRPr="00956B17">
        <w:rPr>
          <w:rFonts w:ascii="Calibri" w:hAnsi="Calibri"/>
          <w:lang w:val="en-GB" w:eastAsia="de-DE"/>
        </w:rPr>
        <w:t>VTS records, etc.</w:t>
      </w:r>
    </w:p>
    <w:p w14:paraId="4C134A8A" w14:textId="77777777" w:rsidR="00FF69BA" w:rsidRDefault="00F50004">
      <w:pPr>
        <w:pStyle w:val="Heading2"/>
      </w:pPr>
      <w:r>
        <w:rPr>
          <w:lang w:eastAsia="zh-CN"/>
        </w:rPr>
        <w:t>Expected Outcome</w:t>
      </w:r>
    </w:p>
    <w:p w14:paraId="4C134A8B" w14:textId="77777777" w:rsidR="00FF69BA" w:rsidRDefault="00E214D0">
      <w:pPr>
        <w:pStyle w:val="List1"/>
        <w:numPr>
          <w:ilvl w:val="0"/>
          <w:numId w:val="17"/>
        </w:numPr>
        <w:rPr>
          <w:rFonts w:ascii="Calibri" w:eastAsia="SimSun" w:hAnsi="Calibri"/>
          <w:lang w:eastAsia="zh-CN"/>
        </w:rPr>
      </w:pPr>
      <w:r>
        <w:rPr>
          <w:rFonts w:ascii="Calibri" w:eastAsia="SimSun" w:hAnsi="Calibri" w:hint="eastAsia"/>
          <w:lang w:eastAsia="zh-CN"/>
        </w:rPr>
        <w:t>O</w:t>
      </w:r>
      <w:r>
        <w:rPr>
          <w:rFonts w:ascii="Calibri" w:eastAsia="SimSun" w:hAnsi="Calibri"/>
          <w:lang w:eastAsia="zh-CN"/>
        </w:rPr>
        <w:t>bjective</w:t>
      </w:r>
    </w:p>
    <w:p w14:paraId="4C134A8C" w14:textId="77777777" w:rsidR="00FF69BA" w:rsidRDefault="00F50004">
      <w:pPr>
        <w:pStyle w:val="BodyText"/>
        <w:ind w:leftChars="258" w:left="568"/>
        <w:rPr>
          <w:rFonts w:ascii="Calibri" w:hAnsi="Calibri"/>
          <w:lang w:eastAsia="zh-CN"/>
        </w:rPr>
      </w:pPr>
      <w:r>
        <w:rPr>
          <w:rFonts w:ascii="Calibri" w:hAnsi="Calibri"/>
          <w:lang w:eastAsia="zh-CN"/>
        </w:rPr>
        <w:t>The proposed Guideline on VTS QMS is intended to assist the Competent authority / VTS provider in implementing and maintaining QMS.</w:t>
      </w:r>
      <w:r>
        <w:rPr>
          <w:rFonts w:ascii="Calibri" w:hAnsi="Calibri" w:hint="eastAsia"/>
          <w:lang w:eastAsia="zh-CN"/>
        </w:rPr>
        <w:t xml:space="preserve"> It is not intended to</w:t>
      </w:r>
      <w:r>
        <w:rPr>
          <w:rFonts w:ascii="Calibri" w:hAnsi="Calibri"/>
          <w:lang w:eastAsia="zh-CN"/>
        </w:rPr>
        <w:t xml:space="preserve"> formulate a template for VTS QMS.</w:t>
      </w:r>
    </w:p>
    <w:p w14:paraId="4C134A8D" w14:textId="77777777" w:rsidR="00FF69BA" w:rsidRDefault="00F50004">
      <w:pPr>
        <w:pStyle w:val="List1"/>
        <w:numPr>
          <w:ilvl w:val="0"/>
          <w:numId w:val="17"/>
        </w:numPr>
        <w:rPr>
          <w:rFonts w:ascii="Calibri" w:eastAsia="SimSun" w:hAnsi="Calibri"/>
          <w:lang w:eastAsia="zh-CN"/>
        </w:rPr>
      </w:pPr>
      <w:r>
        <w:rPr>
          <w:rFonts w:ascii="Calibri" w:eastAsia="SimSun" w:hAnsi="Calibri"/>
          <w:lang w:eastAsia="zh-CN"/>
        </w:rPr>
        <w:t>M</w:t>
      </w:r>
      <w:r w:rsidR="00E214D0">
        <w:rPr>
          <w:rFonts w:ascii="Calibri" w:eastAsia="SimSun" w:hAnsi="Calibri"/>
          <w:lang w:eastAsia="zh-CN"/>
        </w:rPr>
        <w:t>odel and scope</w:t>
      </w:r>
    </w:p>
    <w:p w14:paraId="4C134A8E" w14:textId="77777777" w:rsidR="00FF69BA" w:rsidRDefault="00F50004">
      <w:pPr>
        <w:pStyle w:val="BodyText"/>
        <w:ind w:leftChars="258" w:left="568"/>
        <w:rPr>
          <w:rFonts w:ascii="Calibri" w:hAnsi="Calibri"/>
          <w:lang w:eastAsia="zh-CN"/>
        </w:rPr>
      </w:pPr>
      <w:r>
        <w:rPr>
          <w:rFonts w:ascii="Calibri" w:hAnsi="Calibri" w:hint="eastAsia"/>
          <w:lang w:eastAsia="zh-CN"/>
        </w:rPr>
        <w:t>The proposed VTS QMS guide chooses ISO 9001:2015 as the model, focuses on the unique characteristics of VTS and other services, and expounds the application scope, objectives and policies, organizational structure, risk management, resource management, performance evaluation and other quality management system elements. (See enclosure 1 for details)</w:t>
      </w:r>
    </w:p>
    <w:p w14:paraId="4C134A8F" w14:textId="77777777" w:rsidR="00FF69BA" w:rsidRPr="002F31AC" w:rsidRDefault="00F50004">
      <w:pPr>
        <w:pStyle w:val="List1"/>
        <w:numPr>
          <w:ilvl w:val="0"/>
          <w:numId w:val="17"/>
        </w:numPr>
        <w:rPr>
          <w:rFonts w:ascii="Calibri" w:eastAsia="SimSun" w:hAnsi="Calibri"/>
          <w:lang w:eastAsia="zh-CN"/>
        </w:rPr>
      </w:pPr>
      <w:r w:rsidRPr="002F31AC">
        <w:rPr>
          <w:rFonts w:ascii="Calibri" w:eastAsia="SimSun" w:hAnsi="Calibri"/>
          <w:lang w:eastAsia="zh-CN"/>
        </w:rPr>
        <w:t>D</w:t>
      </w:r>
      <w:r w:rsidR="00E214D0">
        <w:rPr>
          <w:rFonts w:ascii="Calibri" w:eastAsia="SimSun" w:hAnsi="Calibri"/>
          <w:lang w:eastAsia="zh-CN"/>
        </w:rPr>
        <w:t>ocument categorize</w:t>
      </w:r>
      <w:r w:rsidR="00E214D0">
        <w:rPr>
          <w:rFonts w:ascii="Calibri" w:eastAsia="SimSun" w:hAnsi="Calibri"/>
          <w:caps/>
          <w:lang w:eastAsia="zh-CN"/>
        </w:rPr>
        <w:t xml:space="preserve"> </w:t>
      </w:r>
    </w:p>
    <w:p w14:paraId="4C134A90" w14:textId="77777777" w:rsidR="00FF69BA" w:rsidRDefault="00F50004">
      <w:pPr>
        <w:pStyle w:val="BodyText"/>
        <w:ind w:leftChars="258" w:left="568"/>
        <w:rPr>
          <w:rFonts w:ascii="Calibri" w:hAnsi="Calibri"/>
          <w:lang w:eastAsia="zh-CN"/>
        </w:rPr>
      </w:pPr>
      <w:r w:rsidRPr="002F31AC">
        <w:rPr>
          <w:rFonts w:ascii="Calibri" w:hAnsi="Calibri" w:hint="eastAsia"/>
          <w:lang w:eastAsia="zh-CN"/>
        </w:rPr>
        <w:t xml:space="preserve">According to the IALA document structure, the proposed VTS QMS guideline </w:t>
      </w:r>
      <w:r w:rsidRPr="002F31AC">
        <w:rPr>
          <w:rFonts w:ascii="Calibri" w:hAnsi="Calibri" w:hint="eastAsia"/>
          <w:lang w:val="en-US" w:eastAsia="zh-CN"/>
        </w:rPr>
        <w:t>is</w:t>
      </w:r>
      <w:r w:rsidRPr="002F31AC">
        <w:rPr>
          <w:rFonts w:ascii="Calibri" w:hAnsi="Calibri" w:hint="eastAsia"/>
          <w:lang w:eastAsia="zh-CN"/>
        </w:rPr>
        <w:t xml:space="preserve"> proposed under the IALA Recommendation R0132 and alongside the G1052. </w:t>
      </w:r>
    </w:p>
    <w:p w14:paraId="4C134A91" w14:textId="77777777" w:rsidR="00FF69BA" w:rsidRDefault="00F50004">
      <w:pPr>
        <w:pStyle w:val="Heading2"/>
      </w:pPr>
      <w:r>
        <w:rPr>
          <w:rFonts w:hint="eastAsia"/>
          <w:lang w:eastAsia="zh-CN"/>
        </w:rPr>
        <w:t>R</w:t>
      </w:r>
      <w:r w:rsidR="00E214D0">
        <w:rPr>
          <w:lang w:eastAsia="zh-CN"/>
        </w:rPr>
        <w:t>oad map</w:t>
      </w:r>
    </w:p>
    <w:p w14:paraId="4C134A92" w14:textId="77777777" w:rsidR="00FF69BA" w:rsidRDefault="00F50004">
      <w:pPr>
        <w:pStyle w:val="List1"/>
        <w:numPr>
          <w:ilvl w:val="0"/>
          <w:numId w:val="18"/>
        </w:numPr>
        <w:rPr>
          <w:rFonts w:ascii="Calibri" w:eastAsia="SimSun" w:hAnsi="Calibri"/>
          <w:lang w:eastAsia="zh-CN"/>
        </w:rPr>
      </w:pPr>
      <w:r>
        <w:rPr>
          <w:rFonts w:ascii="Calibri" w:eastAsia="SimSun" w:hAnsi="Calibri" w:hint="eastAsia"/>
          <w:lang w:eastAsia="zh-CN"/>
        </w:rPr>
        <w:t>Preparation</w:t>
      </w:r>
    </w:p>
    <w:p w14:paraId="4C134A93" w14:textId="77777777" w:rsidR="00FF69BA" w:rsidRDefault="00F50004">
      <w:pPr>
        <w:pStyle w:val="List1"/>
        <w:numPr>
          <w:ilvl w:val="0"/>
          <w:numId w:val="0"/>
        </w:numPr>
        <w:ind w:left="567"/>
        <w:rPr>
          <w:rFonts w:ascii="Calibri" w:eastAsia="SimSun" w:hAnsi="Calibri"/>
          <w:lang w:eastAsia="zh-CN"/>
        </w:rPr>
      </w:pPr>
      <w:r>
        <w:rPr>
          <w:rFonts w:ascii="Calibri" w:eastAsia="SimSun" w:hAnsi="Calibri" w:hint="eastAsia"/>
          <w:lang w:eastAsia="zh-CN"/>
        </w:rPr>
        <w:t>It is recommended that the preparatory work, such as the questionnaire, be initiated at the same time as the VTS Committee submits its project proposal to the Council. China MSA has designed a questionnaire for this topic (</w:t>
      </w:r>
      <w:r>
        <w:rPr>
          <w:rFonts w:ascii="Calibri" w:hAnsi="Calibri" w:hint="eastAsia"/>
          <w:lang w:eastAsia="zh-CN"/>
        </w:rPr>
        <w:t>enclosure</w:t>
      </w:r>
      <w:r>
        <w:rPr>
          <w:rFonts w:ascii="Calibri" w:eastAsia="SimSun" w:hAnsi="Calibri" w:hint="eastAsia"/>
          <w:lang w:eastAsia="zh-CN"/>
        </w:rPr>
        <w:t xml:space="preserve"> 2) to collect the establishment, reference standards, operation of VTS QMS in various countries, as well as the needs and suggestions for VTS QMS guidelines.</w:t>
      </w:r>
    </w:p>
    <w:p w14:paraId="4C134A94" w14:textId="77777777" w:rsidR="00FF69BA" w:rsidRDefault="00F50004">
      <w:pPr>
        <w:pStyle w:val="List1"/>
        <w:numPr>
          <w:ilvl w:val="0"/>
          <w:numId w:val="18"/>
        </w:numPr>
        <w:rPr>
          <w:rFonts w:ascii="Calibri" w:eastAsia="SimSun" w:hAnsi="Calibri"/>
          <w:lang w:eastAsia="zh-CN"/>
        </w:rPr>
      </w:pPr>
      <w:r>
        <w:rPr>
          <w:rFonts w:ascii="Calibri" w:eastAsia="SimSun" w:hAnsi="Calibri" w:hint="eastAsia"/>
          <w:lang w:eastAsia="zh-CN"/>
        </w:rPr>
        <w:t>Implementation</w:t>
      </w:r>
    </w:p>
    <w:p w14:paraId="4C134A95" w14:textId="77777777" w:rsidR="00FF69BA" w:rsidRDefault="00F50004" w:rsidP="00E214D0">
      <w:pPr>
        <w:pStyle w:val="List1"/>
        <w:numPr>
          <w:ilvl w:val="0"/>
          <w:numId w:val="0"/>
        </w:numPr>
        <w:ind w:left="567"/>
        <w:rPr>
          <w:rFonts w:ascii="Calibri" w:hAnsi="Calibri"/>
          <w:lang w:eastAsia="zh-CN"/>
        </w:rPr>
      </w:pPr>
      <w:r>
        <w:rPr>
          <w:rFonts w:ascii="Calibri" w:eastAsia="SimSun" w:hAnsi="Calibri"/>
          <w:lang w:eastAsia="zh-CN"/>
        </w:rPr>
        <w:t>The task is expected to be completed within four sessions</w:t>
      </w:r>
    </w:p>
    <w:p w14:paraId="4C134A96" w14:textId="77777777" w:rsidR="00FF69BA" w:rsidRDefault="00F50004">
      <w:pPr>
        <w:pStyle w:val="Heading1"/>
      </w:pPr>
      <w:r>
        <w:t>References</w:t>
      </w:r>
    </w:p>
    <w:p w14:paraId="4C134A97" w14:textId="77777777" w:rsidR="00FF69BA" w:rsidRDefault="00F50004">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eastAsia="zh-CN"/>
        </w:rPr>
        <w:t>SOLAS</w:t>
      </w:r>
    </w:p>
    <w:p w14:paraId="4C134A98" w14:textId="77777777" w:rsidR="00FF69BA" w:rsidRDefault="00F50004">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rPr>
        <w:t>IMO</w:t>
      </w:r>
      <w:r>
        <w:t xml:space="preserve"> </w:t>
      </w:r>
      <w:r>
        <w:rPr>
          <w:rStyle w:val="NormalCharacter"/>
          <w:rFonts w:asciiTheme="minorHAnsi" w:hAnsiTheme="minorHAnsi" w:cstheme="minorBidi"/>
          <w:szCs w:val="22"/>
          <w:lang w:val="en-US"/>
        </w:rPr>
        <w:t xml:space="preserve">Resolutions A.1158(32) </w:t>
      </w:r>
      <w:r>
        <w:rPr>
          <w:rStyle w:val="NormalCharacter"/>
          <w:rFonts w:asciiTheme="minorHAnsi" w:hAnsiTheme="minorHAnsi" w:cstheme="minorBidi"/>
          <w:szCs w:val="22"/>
          <w:lang w:val="en-US" w:eastAsia="zh-CN"/>
        </w:rPr>
        <w:t>GUIDELINES FOR VESSEL TRAFFIC SERVICES</w:t>
      </w:r>
    </w:p>
    <w:p w14:paraId="4C134A99" w14:textId="77777777" w:rsidR="00FF69BA" w:rsidRDefault="00F50004">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rPr>
        <w:t xml:space="preserve">ISO 9001:2015 </w:t>
      </w:r>
      <w:r>
        <w:rPr>
          <w:rStyle w:val="NormalCharacter"/>
          <w:rFonts w:asciiTheme="minorHAnsi" w:hAnsiTheme="minorHAnsi" w:cstheme="minorBidi"/>
          <w:szCs w:val="22"/>
          <w:lang w:val="en-US" w:eastAsia="zh-CN"/>
        </w:rPr>
        <w:t>Quality Management Systems-Requirements</w:t>
      </w:r>
    </w:p>
    <w:p w14:paraId="4C134A9A" w14:textId="77777777" w:rsidR="00FF69BA" w:rsidRDefault="00F50004">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eastAsia="zh-CN"/>
        </w:rPr>
        <w:t>IALA R0132</w:t>
      </w:r>
      <w:r>
        <w:rPr>
          <w:rStyle w:val="NormalCharacter"/>
          <w:rFonts w:asciiTheme="minorHAnsi" w:hAnsiTheme="minorHAnsi" w:cstheme="minorBidi"/>
          <w:szCs w:val="22"/>
          <w:lang w:val="en-US"/>
        </w:rPr>
        <w:t>,</w:t>
      </w:r>
      <w:r w:rsidR="00F04EE3">
        <w:rPr>
          <w:rStyle w:val="NormalCharacter"/>
          <w:rFonts w:asciiTheme="minorHAnsi" w:hAnsiTheme="minorHAnsi" w:cstheme="minorBidi"/>
          <w:szCs w:val="22"/>
          <w:lang w:val="en-US"/>
        </w:rPr>
        <w:t xml:space="preserve"> </w:t>
      </w:r>
      <w:r>
        <w:rPr>
          <w:rStyle w:val="NormalCharacter"/>
          <w:rFonts w:asciiTheme="minorHAnsi" w:hAnsiTheme="minorHAnsi" w:cstheme="minorBidi"/>
          <w:szCs w:val="22"/>
          <w:lang w:val="en-US" w:eastAsia="zh-CN"/>
        </w:rPr>
        <w:t>G1052</w:t>
      </w:r>
    </w:p>
    <w:p w14:paraId="4C134A9B" w14:textId="77777777" w:rsidR="00FF69BA" w:rsidRDefault="00F50004">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eastAsia="zh-CN"/>
        </w:rPr>
        <w:t>IALA R1013</w:t>
      </w:r>
      <w:r>
        <w:rPr>
          <w:rStyle w:val="NormalCharacter"/>
          <w:rFonts w:asciiTheme="minorHAnsi" w:hAnsiTheme="minorHAnsi" w:cstheme="minorBidi"/>
          <w:szCs w:val="22"/>
          <w:lang w:val="en-US"/>
        </w:rPr>
        <w:t>,</w:t>
      </w:r>
      <w:r w:rsidR="00F04EE3">
        <w:rPr>
          <w:rStyle w:val="NormalCharacter"/>
          <w:rFonts w:asciiTheme="minorHAnsi" w:hAnsiTheme="minorHAnsi" w:cstheme="minorBidi"/>
          <w:szCs w:val="22"/>
          <w:lang w:val="en-US"/>
        </w:rPr>
        <w:t xml:space="preserve"> </w:t>
      </w:r>
      <w:r>
        <w:rPr>
          <w:rStyle w:val="NormalCharacter"/>
          <w:rFonts w:asciiTheme="minorHAnsi" w:hAnsiTheme="minorHAnsi" w:cstheme="minorBidi"/>
          <w:szCs w:val="22"/>
          <w:lang w:val="en-US" w:eastAsia="zh-CN"/>
        </w:rPr>
        <w:t>G1101</w:t>
      </w:r>
      <w:r>
        <w:rPr>
          <w:rStyle w:val="NormalCharacter"/>
          <w:rFonts w:asciiTheme="minorHAnsi" w:hAnsiTheme="minorHAnsi" w:cstheme="minorBidi"/>
          <w:szCs w:val="22"/>
          <w:lang w:val="en-US"/>
        </w:rPr>
        <w:t>,</w:t>
      </w:r>
      <w:r w:rsidR="00826C40">
        <w:rPr>
          <w:rStyle w:val="NormalCharacter"/>
          <w:rFonts w:asciiTheme="minorHAnsi" w:hAnsiTheme="minorHAnsi" w:cstheme="minorBidi"/>
          <w:szCs w:val="22"/>
          <w:lang w:val="en-US"/>
        </w:rPr>
        <w:t xml:space="preserve"> </w:t>
      </w:r>
      <w:r>
        <w:rPr>
          <w:rStyle w:val="NormalCharacter"/>
          <w:rFonts w:asciiTheme="minorHAnsi" w:hAnsiTheme="minorHAnsi" w:cstheme="minorBidi"/>
          <w:szCs w:val="22"/>
          <w:lang w:val="en-US" w:eastAsia="zh-CN"/>
        </w:rPr>
        <w:t>G1115</w:t>
      </w:r>
    </w:p>
    <w:p w14:paraId="4C134A9C" w14:textId="77777777" w:rsidR="00FF69BA" w:rsidRDefault="00F50004">
      <w:pPr>
        <w:pStyle w:val="References"/>
        <w:rPr>
          <w:rStyle w:val="NormalCharacter"/>
          <w:rFonts w:asciiTheme="minorHAnsi" w:hAnsiTheme="minorHAnsi" w:cstheme="minorBidi"/>
          <w:szCs w:val="22"/>
          <w:lang w:val="en-US"/>
        </w:rPr>
      </w:pPr>
      <w:r>
        <w:rPr>
          <w:rStyle w:val="NormalCharacter"/>
          <w:rFonts w:asciiTheme="minorHAnsi" w:hAnsiTheme="minorHAnsi" w:cstheme="minorBidi"/>
          <w:szCs w:val="22"/>
          <w:lang w:val="en-US" w:eastAsia="zh-CN"/>
        </w:rPr>
        <w:t>IALA R0127</w:t>
      </w:r>
      <w:r>
        <w:rPr>
          <w:rStyle w:val="NormalCharacter"/>
          <w:rFonts w:asciiTheme="minorHAnsi" w:hAnsiTheme="minorHAnsi" w:cstheme="minorBidi"/>
          <w:szCs w:val="22"/>
          <w:lang w:val="en-US"/>
        </w:rPr>
        <w:t>,</w:t>
      </w:r>
      <w:r w:rsidR="00F04EE3">
        <w:rPr>
          <w:rStyle w:val="NormalCharacter"/>
          <w:rFonts w:asciiTheme="minorHAnsi" w:hAnsiTheme="minorHAnsi" w:cstheme="minorBidi"/>
          <w:szCs w:val="22"/>
          <w:lang w:val="en-US"/>
        </w:rPr>
        <w:t xml:space="preserve"> </w:t>
      </w:r>
      <w:r>
        <w:rPr>
          <w:rStyle w:val="NormalCharacter"/>
          <w:rFonts w:asciiTheme="minorHAnsi" w:hAnsiTheme="minorHAnsi" w:cstheme="minorBidi"/>
          <w:szCs w:val="22"/>
          <w:lang w:val="en-US"/>
        </w:rPr>
        <w:t>G1141</w:t>
      </w:r>
    </w:p>
    <w:p w14:paraId="4C134A9D" w14:textId="77777777" w:rsidR="00FF69BA" w:rsidRDefault="00F50004">
      <w:pPr>
        <w:pStyle w:val="References"/>
        <w:rPr>
          <w:rStyle w:val="NormalCharacter"/>
          <w:rFonts w:asciiTheme="minorHAnsi" w:hAnsiTheme="minorHAnsi" w:cstheme="minorBidi"/>
          <w:szCs w:val="22"/>
          <w:lang w:val="en-US"/>
        </w:rPr>
      </w:pPr>
      <w:r>
        <w:rPr>
          <w:rStyle w:val="NormalCharacter"/>
          <w:rFonts w:asciiTheme="minorHAnsi" w:hAnsiTheme="minorHAnsi" w:cstheme="minorBidi"/>
          <w:szCs w:val="22"/>
          <w:lang w:val="en-US"/>
        </w:rPr>
        <w:t>A Global View of Vessel Traffic Services - Preliminary Results from the IALA VTS Questionnaire (2016)</w:t>
      </w:r>
    </w:p>
    <w:p w14:paraId="4C134A9E" w14:textId="77777777" w:rsidR="00FF69BA" w:rsidRDefault="00F50004">
      <w:pPr>
        <w:pStyle w:val="Heading1"/>
      </w:pPr>
      <w:r>
        <w:t>Action requested of the Committee</w:t>
      </w:r>
    </w:p>
    <w:p w14:paraId="4C134A9F" w14:textId="77777777" w:rsidR="00FF69BA" w:rsidRDefault="00F50004">
      <w:pPr>
        <w:pStyle w:val="List1"/>
        <w:numPr>
          <w:ilvl w:val="0"/>
          <w:numId w:val="0"/>
        </w:numPr>
        <w:rPr>
          <w:rFonts w:ascii="Calibri" w:eastAsia="SimSun" w:hAnsi="Calibri"/>
          <w:lang w:eastAsia="en-GB"/>
        </w:rPr>
      </w:pPr>
      <w:r>
        <w:rPr>
          <w:rFonts w:ascii="Calibri" w:eastAsia="SimSun" w:hAnsi="Calibri"/>
          <w:lang w:eastAsia="en-GB"/>
        </w:rPr>
        <w:t>The Committee is requested to:</w:t>
      </w:r>
    </w:p>
    <w:p w14:paraId="4C134AA0" w14:textId="77777777" w:rsidR="00FF69BA" w:rsidRDefault="00F50004">
      <w:pPr>
        <w:pStyle w:val="List1"/>
        <w:numPr>
          <w:ilvl w:val="0"/>
          <w:numId w:val="19"/>
        </w:numPr>
        <w:rPr>
          <w:rFonts w:ascii="Calibri" w:eastAsia="SimSun" w:hAnsi="Calibri"/>
          <w:lang w:eastAsia="en-GB"/>
        </w:rPr>
      </w:pPr>
      <w:r>
        <w:rPr>
          <w:rFonts w:ascii="Calibri" w:eastAsia="SimSun" w:hAnsi="Calibri"/>
          <w:lang w:eastAsia="en-GB"/>
        </w:rPr>
        <w:t>Consider the need to</w:t>
      </w:r>
      <w:r>
        <w:t xml:space="preserve"> </w:t>
      </w:r>
      <w:r>
        <w:rPr>
          <w:rFonts w:ascii="Calibri" w:eastAsia="SimSun" w:hAnsi="Calibri"/>
          <w:lang w:eastAsia="en-GB"/>
        </w:rPr>
        <w:t>a new output in</w:t>
      </w:r>
      <w:r>
        <w:rPr>
          <w:rFonts w:ascii="Calibri" w:eastAsia="SimSun" w:hAnsi="Calibri"/>
          <w:lang w:eastAsia="zh-CN"/>
        </w:rPr>
        <w:t xml:space="preserve"> </w:t>
      </w:r>
      <w:r>
        <w:rPr>
          <w:rFonts w:ascii="Calibri" w:hAnsi="Calibri"/>
        </w:rPr>
        <w:t>2023 – 2027 Task Plan</w:t>
      </w:r>
      <w:r>
        <w:rPr>
          <w:rFonts w:ascii="Calibri" w:eastAsia="SimSun" w:hAnsi="Calibri"/>
          <w:lang w:eastAsia="en-GB"/>
        </w:rPr>
        <w:t xml:space="preserve"> for developing a Guideline on Quality Management in VTS operation</w:t>
      </w:r>
    </w:p>
    <w:p w14:paraId="4C134AA1" w14:textId="77777777" w:rsidR="00FF69BA" w:rsidRDefault="00F50004">
      <w:pPr>
        <w:pStyle w:val="List1"/>
        <w:numPr>
          <w:ilvl w:val="0"/>
          <w:numId w:val="19"/>
        </w:numPr>
        <w:rPr>
          <w:rFonts w:ascii="Calibri" w:eastAsia="SimSun" w:hAnsi="Calibri"/>
          <w:lang w:eastAsia="en-GB"/>
        </w:rPr>
      </w:pPr>
      <w:r>
        <w:rPr>
          <w:rFonts w:ascii="Calibri" w:eastAsia="SimSun" w:hAnsi="Calibri"/>
          <w:lang w:eastAsia="en-GB"/>
        </w:rPr>
        <w:t>Consider the associated attachments and take action, as appropriate.</w:t>
      </w:r>
    </w:p>
    <w:p w14:paraId="4C134AA2" w14:textId="77777777" w:rsidR="00FF69BA" w:rsidRDefault="00F50004">
      <w:pPr>
        <w:pStyle w:val="Heading1"/>
        <w:numPr>
          <w:ilvl w:val="0"/>
          <w:numId w:val="0"/>
        </w:numPr>
      </w:pPr>
      <w:r>
        <w:rPr>
          <w:rStyle w:val="NormalCharacter"/>
        </w:rPr>
        <w:lastRenderedPageBreak/>
        <w:t>enclosures</w:t>
      </w:r>
    </w:p>
    <w:p w14:paraId="4C134AA3" w14:textId="77777777" w:rsidR="00FF69BA" w:rsidRDefault="00F50004">
      <w:pPr>
        <w:pStyle w:val="List1"/>
        <w:numPr>
          <w:ilvl w:val="0"/>
          <w:numId w:val="20"/>
        </w:numPr>
        <w:rPr>
          <w:rFonts w:ascii="Calibri" w:eastAsia="SimSun" w:hAnsi="Calibri"/>
          <w:lang w:eastAsia="en-GB"/>
        </w:rPr>
      </w:pPr>
      <w:r>
        <w:rPr>
          <w:rFonts w:ascii="Calibri" w:eastAsia="SimSun" w:hAnsi="Calibri"/>
          <w:lang w:eastAsia="en-GB"/>
        </w:rPr>
        <w:t>Draft of Guideline on Quality Management System for Vessel Traffic Service</w:t>
      </w:r>
    </w:p>
    <w:p w14:paraId="4C134AA4" w14:textId="77777777" w:rsidR="00FF69BA" w:rsidRDefault="00F50004">
      <w:pPr>
        <w:pStyle w:val="List1"/>
        <w:numPr>
          <w:ilvl w:val="0"/>
          <w:numId w:val="20"/>
        </w:numPr>
        <w:rPr>
          <w:rFonts w:ascii="Calibri" w:eastAsia="SimSun" w:hAnsi="Calibri"/>
          <w:lang w:eastAsia="en-GB"/>
        </w:rPr>
      </w:pPr>
      <w:r>
        <w:rPr>
          <w:rFonts w:ascii="Calibri" w:eastAsia="SimSun" w:hAnsi="Calibri"/>
          <w:lang w:eastAsia="en-GB"/>
        </w:rPr>
        <w:t>Questionnaire for VTS QMS</w:t>
      </w:r>
    </w:p>
    <w:sectPr w:rsidR="00FF69BA">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34AA7" w14:textId="77777777" w:rsidR="00510D6D" w:rsidRDefault="00510D6D">
      <w:r>
        <w:separator/>
      </w:r>
    </w:p>
  </w:endnote>
  <w:endnote w:type="continuationSeparator" w:id="0">
    <w:p w14:paraId="4C134AA8" w14:textId="77777777" w:rsidR="00510D6D" w:rsidRDefault="00510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4AAB" w14:textId="77777777" w:rsidR="00FF69BA" w:rsidRDefault="00F50004">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956B17">
      <w:rPr>
        <w:rFonts w:ascii="Calibri" w:hAnsi="Calibri"/>
        <w:noProof/>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34AA5" w14:textId="77777777" w:rsidR="00510D6D" w:rsidRDefault="00510D6D">
      <w:r>
        <w:separator/>
      </w:r>
    </w:p>
  </w:footnote>
  <w:footnote w:type="continuationSeparator" w:id="0">
    <w:p w14:paraId="4C134AA6" w14:textId="77777777" w:rsidR="00510D6D" w:rsidRDefault="00510D6D">
      <w:r>
        <w:continuationSeparator/>
      </w:r>
    </w:p>
  </w:footnote>
  <w:footnote w:id="1">
    <w:p w14:paraId="4C134AB6" w14:textId="77777777" w:rsidR="002F31AC" w:rsidRPr="002F31AC" w:rsidRDefault="002F31AC">
      <w:pPr>
        <w:pStyle w:val="FootnoteText"/>
        <w:rPr>
          <w:rFonts w:asciiTheme="minorHAnsi" w:hAnsiTheme="minorHAnsi"/>
          <w:sz w:val="16"/>
          <w:szCs w:val="16"/>
          <w:lang w:val="en-US" w:eastAsia="zh-CN"/>
        </w:rPr>
      </w:pPr>
      <w:r w:rsidRPr="002F31AC">
        <w:rPr>
          <w:rStyle w:val="FootnoteReference"/>
          <w:rFonts w:asciiTheme="minorHAnsi" w:hAnsiTheme="minorHAnsi"/>
          <w:szCs w:val="16"/>
        </w:rPr>
        <w:footnoteRef/>
      </w:r>
      <w:r w:rsidRPr="002F31AC">
        <w:rPr>
          <w:rFonts w:asciiTheme="minorHAnsi" w:hAnsiTheme="minorHAnsi"/>
          <w:sz w:val="16"/>
          <w:szCs w:val="16"/>
        </w:rPr>
        <w:t xml:space="preserve">   From “A Global View of Vessel Traffic Services - Preliminary Results from the IALA VTS Questionnaire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4AA9" w14:textId="77777777" w:rsidR="00FF69BA" w:rsidRDefault="00A00AE0">
    <w:pPr>
      <w:pStyle w:val="Header"/>
    </w:pPr>
    <w:r>
      <w:pict w14:anchorId="4C134A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670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4AAA" w14:textId="77777777" w:rsidR="00FF69BA" w:rsidRDefault="00F50004">
    <w:pPr>
      <w:pStyle w:val="Header"/>
      <w:jc w:val="right"/>
    </w:pPr>
    <w:r>
      <w:rPr>
        <w:noProof/>
        <w:lang w:val="en-US" w:eastAsia="zh-CN"/>
      </w:rPr>
      <w:drawing>
        <wp:anchor distT="0" distB="0" distL="114300" distR="114300" simplePos="0" relativeHeight="251655680" behindDoc="0" locked="0" layoutInCell="1" allowOverlap="1" wp14:anchorId="4C134AB0" wp14:editId="4C134AB1">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00AE0">
      <w:pict w14:anchorId="4C134A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772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4AAC" w14:textId="77777777" w:rsidR="00FF69BA" w:rsidRDefault="00F50004">
    <w:pPr>
      <w:pStyle w:val="Header"/>
      <w:jc w:val="center"/>
    </w:pPr>
    <w:r>
      <w:rPr>
        <w:noProof/>
        <w:lang w:val="en-US" w:eastAsia="zh-CN"/>
      </w:rPr>
      <w:drawing>
        <wp:anchor distT="0" distB="0" distL="114300" distR="114300" simplePos="0" relativeHeight="251656704" behindDoc="0" locked="0" layoutInCell="1" allowOverlap="1" wp14:anchorId="4C134AB3" wp14:editId="4C134AB4">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4C134AAD" w14:textId="77777777" w:rsidR="00FF69BA" w:rsidRDefault="00FF69BA">
    <w:pPr>
      <w:pStyle w:val="Header"/>
      <w:jc w:val="center"/>
    </w:pPr>
  </w:p>
  <w:p w14:paraId="4C134AAE" w14:textId="77777777" w:rsidR="00FF69BA" w:rsidRDefault="00A00AE0">
    <w:pPr>
      <w:pStyle w:val="Header"/>
      <w:jc w:val="center"/>
    </w:pPr>
    <w:r>
      <w:pict w14:anchorId="4C134A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4F7046E5"/>
    <w:multiLevelType w:val="multilevel"/>
    <w:tmpl w:val="4F7046E5"/>
    <w:lvl w:ilvl="0">
      <w:start w:val="1"/>
      <w:numFmt w:val="bullet"/>
      <w:lvlText w:val=""/>
      <w:lvlJc w:val="left"/>
      <w:pPr>
        <w:ind w:left="5607" w:hanging="420"/>
      </w:pPr>
      <w:rPr>
        <w:rFonts w:ascii="Wingdings" w:hAnsi="Wingdings" w:hint="default"/>
      </w:rPr>
    </w:lvl>
    <w:lvl w:ilvl="1">
      <w:start w:val="1"/>
      <w:numFmt w:val="bullet"/>
      <w:lvlText w:val=""/>
      <w:lvlJc w:val="left"/>
      <w:pPr>
        <w:ind w:left="6027" w:hanging="420"/>
      </w:pPr>
      <w:rPr>
        <w:rFonts w:ascii="Wingdings" w:hAnsi="Wingdings" w:hint="default"/>
      </w:rPr>
    </w:lvl>
    <w:lvl w:ilvl="2">
      <w:start w:val="1"/>
      <w:numFmt w:val="bullet"/>
      <w:lvlText w:val=""/>
      <w:lvlJc w:val="left"/>
      <w:pPr>
        <w:ind w:left="6447" w:hanging="420"/>
      </w:pPr>
      <w:rPr>
        <w:rFonts w:ascii="Wingdings" w:hAnsi="Wingdings" w:hint="default"/>
      </w:rPr>
    </w:lvl>
    <w:lvl w:ilvl="3">
      <w:start w:val="1"/>
      <w:numFmt w:val="bullet"/>
      <w:lvlText w:val=""/>
      <w:lvlJc w:val="left"/>
      <w:pPr>
        <w:ind w:left="6867" w:hanging="420"/>
      </w:pPr>
      <w:rPr>
        <w:rFonts w:ascii="Wingdings" w:hAnsi="Wingdings" w:hint="default"/>
      </w:rPr>
    </w:lvl>
    <w:lvl w:ilvl="4">
      <w:start w:val="1"/>
      <w:numFmt w:val="bullet"/>
      <w:lvlText w:val=""/>
      <w:lvlJc w:val="left"/>
      <w:pPr>
        <w:ind w:left="7287" w:hanging="420"/>
      </w:pPr>
      <w:rPr>
        <w:rFonts w:ascii="Wingdings" w:hAnsi="Wingdings" w:hint="default"/>
      </w:rPr>
    </w:lvl>
    <w:lvl w:ilvl="5">
      <w:start w:val="1"/>
      <w:numFmt w:val="bullet"/>
      <w:lvlText w:val=""/>
      <w:lvlJc w:val="left"/>
      <w:pPr>
        <w:ind w:left="7707" w:hanging="420"/>
      </w:pPr>
      <w:rPr>
        <w:rFonts w:ascii="Wingdings" w:hAnsi="Wingdings" w:hint="default"/>
      </w:rPr>
    </w:lvl>
    <w:lvl w:ilvl="6">
      <w:start w:val="1"/>
      <w:numFmt w:val="bullet"/>
      <w:lvlText w:val=""/>
      <w:lvlJc w:val="left"/>
      <w:pPr>
        <w:ind w:left="8127" w:hanging="420"/>
      </w:pPr>
      <w:rPr>
        <w:rFonts w:ascii="Wingdings" w:hAnsi="Wingdings" w:hint="default"/>
      </w:rPr>
    </w:lvl>
    <w:lvl w:ilvl="7">
      <w:start w:val="1"/>
      <w:numFmt w:val="bullet"/>
      <w:lvlText w:val=""/>
      <w:lvlJc w:val="left"/>
      <w:pPr>
        <w:ind w:left="8547" w:hanging="420"/>
      </w:pPr>
      <w:rPr>
        <w:rFonts w:ascii="Wingdings" w:hAnsi="Wingdings" w:hint="default"/>
      </w:rPr>
    </w:lvl>
    <w:lvl w:ilvl="8">
      <w:start w:val="1"/>
      <w:numFmt w:val="bullet"/>
      <w:lvlText w:val=""/>
      <w:lvlJc w:val="left"/>
      <w:pPr>
        <w:ind w:left="8967" w:hanging="420"/>
      </w:pPr>
      <w:rPr>
        <w:rFonts w:ascii="Wingdings" w:hAnsi="Wingdings" w:hint="default"/>
      </w:rPr>
    </w:lvl>
  </w:abstractNum>
  <w:abstractNum w:abstractNumId="12" w15:restartNumberingAfterBreak="0">
    <w:nsid w:val="5147643B"/>
    <w:multiLevelType w:val="hybridMultilevel"/>
    <w:tmpl w:val="EE7A883E"/>
    <w:lvl w:ilvl="0" w:tplc="C27CC0EA">
      <w:start w:val="1"/>
      <w:numFmt w:val="bullet"/>
      <w:lvlText w:val=""/>
      <w:lvlJc w:val="left"/>
      <w:pPr>
        <w:ind w:left="1554" w:hanging="420"/>
      </w:pPr>
      <w:rPr>
        <w:rFonts w:ascii="Wingdings" w:hAnsi="Wingdings" w:hint="default"/>
      </w:rPr>
    </w:lvl>
    <w:lvl w:ilvl="1" w:tplc="04090003" w:tentative="1">
      <w:start w:val="1"/>
      <w:numFmt w:val="bullet"/>
      <w:lvlText w:val=""/>
      <w:lvlJc w:val="left"/>
      <w:pPr>
        <w:ind w:left="1974" w:hanging="420"/>
      </w:pPr>
      <w:rPr>
        <w:rFonts w:ascii="Wingdings" w:hAnsi="Wingdings" w:hint="default"/>
      </w:rPr>
    </w:lvl>
    <w:lvl w:ilvl="2" w:tplc="04090005"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3" w:tentative="1">
      <w:start w:val="1"/>
      <w:numFmt w:val="bullet"/>
      <w:lvlText w:val=""/>
      <w:lvlJc w:val="left"/>
      <w:pPr>
        <w:ind w:left="3234" w:hanging="420"/>
      </w:pPr>
      <w:rPr>
        <w:rFonts w:ascii="Wingdings" w:hAnsi="Wingdings" w:hint="default"/>
      </w:rPr>
    </w:lvl>
    <w:lvl w:ilvl="5" w:tplc="04090005"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3" w:tentative="1">
      <w:start w:val="1"/>
      <w:numFmt w:val="bullet"/>
      <w:lvlText w:val=""/>
      <w:lvlJc w:val="left"/>
      <w:pPr>
        <w:ind w:left="4494" w:hanging="420"/>
      </w:pPr>
      <w:rPr>
        <w:rFonts w:ascii="Wingdings" w:hAnsi="Wingdings" w:hint="default"/>
      </w:rPr>
    </w:lvl>
    <w:lvl w:ilvl="8" w:tplc="04090005" w:tentative="1">
      <w:start w:val="1"/>
      <w:numFmt w:val="bullet"/>
      <w:lvlText w:val=""/>
      <w:lvlJc w:val="left"/>
      <w:pPr>
        <w:ind w:left="4914" w:hanging="420"/>
      </w:pPr>
      <w:rPr>
        <w:rFonts w:ascii="Wingdings" w:hAnsi="Wingdings" w:hint="default"/>
      </w:rPr>
    </w:lvl>
  </w:abstractNum>
  <w:abstractNum w:abstractNumId="13"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529E510D"/>
    <w:multiLevelType w:val="hybridMultilevel"/>
    <w:tmpl w:val="45589EB6"/>
    <w:lvl w:ilvl="0" w:tplc="C27CC0EA">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5"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622B4C11"/>
    <w:multiLevelType w:val="hybridMultilevel"/>
    <w:tmpl w:val="E248815A"/>
    <w:lvl w:ilvl="0" w:tplc="C27CC0EA">
      <w:start w:val="1"/>
      <w:numFmt w:val="bullet"/>
      <w:lvlText w:val=""/>
      <w:lvlJc w:val="left"/>
      <w:pPr>
        <w:ind w:left="1554" w:hanging="420"/>
      </w:pPr>
      <w:rPr>
        <w:rFonts w:ascii="Wingdings" w:hAnsi="Wingdings" w:hint="default"/>
      </w:rPr>
    </w:lvl>
    <w:lvl w:ilvl="1" w:tplc="04090003" w:tentative="1">
      <w:start w:val="1"/>
      <w:numFmt w:val="bullet"/>
      <w:lvlText w:val=""/>
      <w:lvlJc w:val="left"/>
      <w:pPr>
        <w:ind w:left="1974" w:hanging="420"/>
      </w:pPr>
      <w:rPr>
        <w:rFonts w:ascii="Wingdings" w:hAnsi="Wingdings" w:hint="default"/>
      </w:rPr>
    </w:lvl>
    <w:lvl w:ilvl="2" w:tplc="04090005"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3" w:tentative="1">
      <w:start w:val="1"/>
      <w:numFmt w:val="bullet"/>
      <w:lvlText w:val=""/>
      <w:lvlJc w:val="left"/>
      <w:pPr>
        <w:ind w:left="3234" w:hanging="420"/>
      </w:pPr>
      <w:rPr>
        <w:rFonts w:ascii="Wingdings" w:hAnsi="Wingdings" w:hint="default"/>
      </w:rPr>
    </w:lvl>
    <w:lvl w:ilvl="5" w:tplc="04090005"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3" w:tentative="1">
      <w:start w:val="1"/>
      <w:numFmt w:val="bullet"/>
      <w:lvlText w:val=""/>
      <w:lvlJc w:val="left"/>
      <w:pPr>
        <w:ind w:left="4494" w:hanging="420"/>
      </w:pPr>
      <w:rPr>
        <w:rFonts w:ascii="Wingdings" w:hAnsi="Wingdings" w:hint="default"/>
      </w:rPr>
    </w:lvl>
    <w:lvl w:ilvl="8" w:tplc="04090005" w:tentative="1">
      <w:start w:val="1"/>
      <w:numFmt w:val="bullet"/>
      <w:lvlText w:val=""/>
      <w:lvlJc w:val="left"/>
      <w:pPr>
        <w:ind w:left="4914" w:hanging="420"/>
      </w:pPr>
      <w:rPr>
        <w:rFonts w:ascii="Wingdings" w:hAnsi="Wingdings" w:hint="default"/>
      </w:rPr>
    </w:lvl>
  </w:abstractNum>
  <w:abstractNum w:abstractNumId="17" w15:restartNumberingAfterBreak="0">
    <w:nsid w:val="629A0269"/>
    <w:multiLevelType w:val="hybridMultilevel"/>
    <w:tmpl w:val="3306BB06"/>
    <w:lvl w:ilvl="0" w:tplc="C27CC0EA">
      <w:start w:val="1"/>
      <w:numFmt w:val="bullet"/>
      <w:lvlText w:val=""/>
      <w:lvlJc w:val="left"/>
      <w:pPr>
        <w:ind w:left="1554" w:hanging="420"/>
      </w:pPr>
      <w:rPr>
        <w:rFonts w:ascii="Wingdings" w:hAnsi="Wingdings" w:hint="default"/>
      </w:rPr>
    </w:lvl>
    <w:lvl w:ilvl="1" w:tplc="04090003" w:tentative="1">
      <w:start w:val="1"/>
      <w:numFmt w:val="bullet"/>
      <w:lvlText w:val=""/>
      <w:lvlJc w:val="left"/>
      <w:pPr>
        <w:ind w:left="1974" w:hanging="420"/>
      </w:pPr>
      <w:rPr>
        <w:rFonts w:ascii="Wingdings" w:hAnsi="Wingdings" w:hint="default"/>
      </w:rPr>
    </w:lvl>
    <w:lvl w:ilvl="2" w:tplc="04090005"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3" w:tentative="1">
      <w:start w:val="1"/>
      <w:numFmt w:val="bullet"/>
      <w:lvlText w:val=""/>
      <w:lvlJc w:val="left"/>
      <w:pPr>
        <w:ind w:left="3234" w:hanging="420"/>
      </w:pPr>
      <w:rPr>
        <w:rFonts w:ascii="Wingdings" w:hAnsi="Wingdings" w:hint="default"/>
      </w:rPr>
    </w:lvl>
    <w:lvl w:ilvl="5" w:tplc="04090005"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3" w:tentative="1">
      <w:start w:val="1"/>
      <w:numFmt w:val="bullet"/>
      <w:lvlText w:val=""/>
      <w:lvlJc w:val="left"/>
      <w:pPr>
        <w:ind w:left="4494" w:hanging="420"/>
      </w:pPr>
      <w:rPr>
        <w:rFonts w:ascii="Wingdings" w:hAnsi="Wingdings" w:hint="default"/>
      </w:rPr>
    </w:lvl>
    <w:lvl w:ilvl="8" w:tplc="04090005" w:tentative="1">
      <w:start w:val="1"/>
      <w:numFmt w:val="bullet"/>
      <w:lvlText w:val=""/>
      <w:lvlJc w:val="left"/>
      <w:pPr>
        <w:ind w:left="4914" w:hanging="420"/>
      </w:pPr>
      <w:rPr>
        <w:rFonts w:ascii="Wingdings" w:hAnsi="Wingdings" w:hint="default"/>
      </w:r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
  </w:num>
  <w:num w:numId="2">
    <w:abstractNumId w:val="15"/>
  </w:num>
  <w:num w:numId="3">
    <w:abstractNumId w:val="8"/>
  </w:num>
  <w:num w:numId="4">
    <w:abstractNumId w:val="1"/>
  </w:num>
  <w:num w:numId="5">
    <w:abstractNumId w:val="19"/>
  </w:num>
  <w:num w:numId="6">
    <w:abstractNumId w:val="10"/>
  </w:num>
  <w:num w:numId="7">
    <w:abstractNumId w:val="9"/>
  </w:num>
  <w:num w:numId="8">
    <w:abstractNumId w:val="7"/>
  </w:num>
  <w:num w:numId="9">
    <w:abstractNumId w:val="18"/>
  </w:num>
  <w:num w:numId="10">
    <w:abstractNumId w:val="6"/>
  </w:num>
  <w:num w:numId="11">
    <w:abstractNumId w:val="13"/>
  </w:num>
  <w:num w:numId="12">
    <w:abstractNumId w:val="3"/>
  </w:num>
  <w:num w:numId="13">
    <w:abstractNumId w:val="4"/>
  </w:num>
  <w:num w:numId="14">
    <w:abstractNumId w:val="5"/>
  </w:num>
  <w:num w:numId="15">
    <w:abstractNumId w:val="0"/>
  </w:num>
  <w:num w:numId="16">
    <w:abstractNumId w:val="1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6"/>
  </w:num>
  <w:num w:numId="23">
    <w:abstractNumId w:val="6"/>
  </w:num>
  <w:num w:numId="24">
    <w:abstractNumId w:val="6"/>
  </w:num>
  <w:num w:numId="25">
    <w:abstractNumId w:val="6"/>
  </w:num>
  <w:num w:numId="26">
    <w:abstractNumId w:val="14"/>
  </w:num>
  <w:num w:numId="27">
    <w:abstractNumId w:val="6"/>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hyphenationZone w:val="425"/>
  <w:drawingGridHorizontalSpacing w:val="1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7E31"/>
    <w:rsid w:val="00031338"/>
    <w:rsid w:val="00036A03"/>
    <w:rsid w:val="00036B9E"/>
    <w:rsid w:val="00037DF4"/>
    <w:rsid w:val="0004700E"/>
    <w:rsid w:val="000546AA"/>
    <w:rsid w:val="000608CB"/>
    <w:rsid w:val="00070C13"/>
    <w:rsid w:val="000715C9"/>
    <w:rsid w:val="0007362F"/>
    <w:rsid w:val="00084F33"/>
    <w:rsid w:val="000A77A7"/>
    <w:rsid w:val="000B12DD"/>
    <w:rsid w:val="000B1707"/>
    <w:rsid w:val="000C1B3E"/>
    <w:rsid w:val="000C349E"/>
    <w:rsid w:val="000F2584"/>
    <w:rsid w:val="000F72BA"/>
    <w:rsid w:val="001065F4"/>
    <w:rsid w:val="00110AE7"/>
    <w:rsid w:val="0012372D"/>
    <w:rsid w:val="00146E5F"/>
    <w:rsid w:val="00177F4D"/>
    <w:rsid w:val="00180DDA"/>
    <w:rsid w:val="0018156A"/>
    <w:rsid w:val="001A78F9"/>
    <w:rsid w:val="001A7FD5"/>
    <w:rsid w:val="001B2A2D"/>
    <w:rsid w:val="001B43ED"/>
    <w:rsid w:val="001B737D"/>
    <w:rsid w:val="001C44A3"/>
    <w:rsid w:val="001E0E15"/>
    <w:rsid w:val="001F0AA5"/>
    <w:rsid w:val="001F528A"/>
    <w:rsid w:val="001F704E"/>
    <w:rsid w:val="00201722"/>
    <w:rsid w:val="002125B0"/>
    <w:rsid w:val="00215BC5"/>
    <w:rsid w:val="00224E38"/>
    <w:rsid w:val="00243228"/>
    <w:rsid w:val="00247C5E"/>
    <w:rsid w:val="00251483"/>
    <w:rsid w:val="00255CAA"/>
    <w:rsid w:val="00257486"/>
    <w:rsid w:val="00264305"/>
    <w:rsid w:val="002816D2"/>
    <w:rsid w:val="002A0346"/>
    <w:rsid w:val="002A4487"/>
    <w:rsid w:val="002B49E9"/>
    <w:rsid w:val="002C1328"/>
    <w:rsid w:val="002C22C1"/>
    <w:rsid w:val="002C632E"/>
    <w:rsid w:val="002D3E8B"/>
    <w:rsid w:val="002D4575"/>
    <w:rsid w:val="002D5C0C"/>
    <w:rsid w:val="002E03D1"/>
    <w:rsid w:val="002E6B74"/>
    <w:rsid w:val="002E6FCA"/>
    <w:rsid w:val="002F31AC"/>
    <w:rsid w:val="003030BF"/>
    <w:rsid w:val="003039D6"/>
    <w:rsid w:val="003261C9"/>
    <w:rsid w:val="00340F79"/>
    <w:rsid w:val="00347149"/>
    <w:rsid w:val="00356CD0"/>
    <w:rsid w:val="00362CD9"/>
    <w:rsid w:val="003746F1"/>
    <w:rsid w:val="003761CA"/>
    <w:rsid w:val="00380DAF"/>
    <w:rsid w:val="00397223"/>
    <w:rsid w:val="003972CE"/>
    <w:rsid w:val="003A5716"/>
    <w:rsid w:val="003A7B50"/>
    <w:rsid w:val="003B28F5"/>
    <w:rsid w:val="003B4E7A"/>
    <w:rsid w:val="003B7B7D"/>
    <w:rsid w:val="003C54CB"/>
    <w:rsid w:val="003C6D06"/>
    <w:rsid w:val="003C7A2A"/>
    <w:rsid w:val="003D2DC1"/>
    <w:rsid w:val="003D69D0"/>
    <w:rsid w:val="003F2918"/>
    <w:rsid w:val="003F430E"/>
    <w:rsid w:val="0041088C"/>
    <w:rsid w:val="00412DD0"/>
    <w:rsid w:val="0041482C"/>
    <w:rsid w:val="00420A38"/>
    <w:rsid w:val="00431B19"/>
    <w:rsid w:val="00432203"/>
    <w:rsid w:val="004527FD"/>
    <w:rsid w:val="004661AD"/>
    <w:rsid w:val="004A6C1D"/>
    <w:rsid w:val="004B5DE9"/>
    <w:rsid w:val="004C1BCB"/>
    <w:rsid w:val="004D05D2"/>
    <w:rsid w:val="004D1572"/>
    <w:rsid w:val="004D1D85"/>
    <w:rsid w:val="004D3C3A"/>
    <w:rsid w:val="004E1CD1"/>
    <w:rsid w:val="004F7EFC"/>
    <w:rsid w:val="00501C25"/>
    <w:rsid w:val="005107EB"/>
    <w:rsid w:val="00510D6D"/>
    <w:rsid w:val="0051126D"/>
    <w:rsid w:val="00521345"/>
    <w:rsid w:val="00525159"/>
    <w:rsid w:val="00526DF0"/>
    <w:rsid w:val="00527738"/>
    <w:rsid w:val="00545CC4"/>
    <w:rsid w:val="0054601C"/>
    <w:rsid w:val="00551FFF"/>
    <w:rsid w:val="005607A2"/>
    <w:rsid w:val="00566C3F"/>
    <w:rsid w:val="00567803"/>
    <w:rsid w:val="0057198B"/>
    <w:rsid w:val="00573CFE"/>
    <w:rsid w:val="005969F2"/>
    <w:rsid w:val="00597FAE"/>
    <w:rsid w:val="005B32A3"/>
    <w:rsid w:val="005C0D44"/>
    <w:rsid w:val="005C566C"/>
    <w:rsid w:val="005C7E69"/>
    <w:rsid w:val="005E262D"/>
    <w:rsid w:val="005E6625"/>
    <w:rsid w:val="005F23D3"/>
    <w:rsid w:val="005F7E20"/>
    <w:rsid w:val="00605E43"/>
    <w:rsid w:val="006153BB"/>
    <w:rsid w:val="00624475"/>
    <w:rsid w:val="006464B3"/>
    <w:rsid w:val="00664539"/>
    <w:rsid w:val="006652C3"/>
    <w:rsid w:val="006826AE"/>
    <w:rsid w:val="00691FD0"/>
    <w:rsid w:val="00692148"/>
    <w:rsid w:val="006A1A1E"/>
    <w:rsid w:val="006C5948"/>
    <w:rsid w:val="006C59EB"/>
    <w:rsid w:val="006E5935"/>
    <w:rsid w:val="006F2A74"/>
    <w:rsid w:val="006F3FA2"/>
    <w:rsid w:val="007000D4"/>
    <w:rsid w:val="007118F5"/>
    <w:rsid w:val="00712AA4"/>
    <w:rsid w:val="007146C4"/>
    <w:rsid w:val="00721AA1"/>
    <w:rsid w:val="00724B67"/>
    <w:rsid w:val="00752F7A"/>
    <w:rsid w:val="007547F8"/>
    <w:rsid w:val="00765622"/>
    <w:rsid w:val="00770B6C"/>
    <w:rsid w:val="00771854"/>
    <w:rsid w:val="00780269"/>
    <w:rsid w:val="00783FEA"/>
    <w:rsid w:val="00785E97"/>
    <w:rsid w:val="00785F23"/>
    <w:rsid w:val="00787119"/>
    <w:rsid w:val="007A395D"/>
    <w:rsid w:val="007B0FE7"/>
    <w:rsid w:val="007B6BD5"/>
    <w:rsid w:val="007C346C"/>
    <w:rsid w:val="007C539B"/>
    <w:rsid w:val="007E6479"/>
    <w:rsid w:val="007F55CA"/>
    <w:rsid w:val="0080294B"/>
    <w:rsid w:val="0082480E"/>
    <w:rsid w:val="00826C40"/>
    <w:rsid w:val="00835F39"/>
    <w:rsid w:val="00836B77"/>
    <w:rsid w:val="00850293"/>
    <w:rsid w:val="00851373"/>
    <w:rsid w:val="00851846"/>
    <w:rsid w:val="00851BA6"/>
    <w:rsid w:val="0085654D"/>
    <w:rsid w:val="00861160"/>
    <w:rsid w:val="0086654F"/>
    <w:rsid w:val="00895FF7"/>
    <w:rsid w:val="008A356F"/>
    <w:rsid w:val="008A4653"/>
    <w:rsid w:val="008A4717"/>
    <w:rsid w:val="008A50CC"/>
    <w:rsid w:val="008B3040"/>
    <w:rsid w:val="008C39AD"/>
    <w:rsid w:val="008C51F1"/>
    <w:rsid w:val="008D1694"/>
    <w:rsid w:val="008D79CB"/>
    <w:rsid w:val="008F07BC"/>
    <w:rsid w:val="0092692B"/>
    <w:rsid w:val="00930561"/>
    <w:rsid w:val="00943E9C"/>
    <w:rsid w:val="00953F4D"/>
    <w:rsid w:val="00956B17"/>
    <w:rsid w:val="00960BB8"/>
    <w:rsid w:val="00964F5C"/>
    <w:rsid w:val="009709DA"/>
    <w:rsid w:val="00973B57"/>
    <w:rsid w:val="00975900"/>
    <w:rsid w:val="009831C0"/>
    <w:rsid w:val="009841F6"/>
    <w:rsid w:val="0099161D"/>
    <w:rsid w:val="009F3941"/>
    <w:rsid w:val="00A00AE0"/>
    <w:rsid w:val="00A0389B"/>
    <w:rsid w:val="00A27EE1"/>
    <w:rsid w:val="00A33A3C"/>
    <w:rsid w:val="00A44328"/>
    <w:rsid w:val="00A446C9"/>
    <w:rsid w:val="00A635D6"/>
    <w:rsid w:val="00A8553A"/>
    <w:rsid w:val="00A93AED"/>
    <w:rsid w:val="00AE1319"/>
    <w:rsid w:val="00AE34BB"/>
    <w:rsid w:val="00AF1EB1"/>
    <w:rsid w:val="00B014E7"/>
    <w:rsid w:val="00B226F2"/>
    <w:rsid w:val="00B24A3E"/>
    <w:rsid w:val="00B25428"/>
    <w:rsid w:val="00B274DF"/>
    <w:rsid w:val="00B56BDF"/>
    <w:rsid w:val="00B63496"/>
    <w:rsid w:val="00B6360D"/>
    <w:rsid w:val="00B65812"/>
    <w:rsid w:val="00B83251"/>
    <w:rsid w:val="00B85CD6"/>
    <w:rsid w:val="00B90A27"/>
    <w:rsid w:val="00B9554D"/>
    <w:rsid w:val="00BB2B9F"/>
    <w:rsid w:val="00BB5DF8"/>
    <w:rsid w:val="00BB7D9E"/>
    <w:rsid w:val="00BC2334"/>
    <w:rsid w:val="00BD3CB8"/>
    <w:rsid w:val="00BD4E6F"/>
    <w:rsid w:val="00BF32F0"/>
    <w:rsid w:val="00BF4DCE"/>
    <w:rsid w:val="00C05CE5"/>
    <w:rsid w:val="00C3264F"/>
    <w:rsid w:val="00C53317"/>
    <w:rsid w:val="00C6171E"/>
    <w:rsid w:val="00C7295D"/>
    <w:rsid w:val="00CA6F2C"/>
    <w:rsid w:val="00CC4E57"/>
    <w:rsid w:val="00CD6A13"/>
    <w:rsid w:val="00CF1871"/>
    <w:rsid w:val="00CF25A4"/>
    <w:rsid w:val="00CF478B"/>
    <w:rsid w:val="00D01874"/>
    <w:rsid w:val="00D019CE"/>
    <w:rsid w:val="00D1133E"/>
    <w:rsid w:val="00D17A34"/>
    <w:rsid w:val="00D26628"/>
    <w:rsid w:val="00D332B3"/>
    <w:rsid w:val="00D55207"/>
    <w:rsid w:val="00D5525F"/>
    <w:rsid w:val="00D81801"/>
    <w:rsid w:val="00D83888"/>
    <w:rsid w:val="00D92B45"/>
    <w:rsid w:val="00D95962"/>
    <w:rsid w:val="00DA1989"/>
    <w:rsid w:val="00DC389B"/>
    <w:rsid w:val="00DE2FEE"/>
    <w:rsid w:val="00DE41C3"/>
    <w:rsid w:val="00DF1467"/>
    <w:rsid w:val="00E00BE9"/>
    <w:rsid w:val="00E214D0"/>
    <w:rsid w:val="00E22A11"/>
    <w:rsid w:val="00E31E5C"/>
    <w:rsid w:val="00E44DD2"/>
    <w:rsid w:val="00E46E70"/>
    <w:rsid w:val="00E558C3"/>
    <w:rsid w:val="00E55927"/>
    <w:rsid w:val="00E60540"/>
    <w:rsid w:val="00E66673"/>
    <w:rsid w:val="00E66C63"/>
    <w:rsid w:val="00E7664B"/>
    <w:rsid w:val="00E912A6"/>
    <w:rsid w:val="00EA4844"/>
    <w:rsid w:val="00EA4D9C"/>
    <w:rsid w:val="00EA5A97"/>
    <w:rsid w:val="00EB2248"/>
    <w:rsid w:val="00EB75EE"/>
    <w:rsid w:val="00EC7776"/>
    <w:rsid w:val="00EE3CC5"/>
    <w:rsid w:val="00EE4C1D"/>
    <w:rsid w:val="00EF3685"/>
    <w:rsid w:val="00F04350"/>
    <w:rsid w:val="00F04EE3"/>
    <w:rsid w:val="00F133DB"/>
    <w:rsid w:val="00F159EB"/>
    <w:rsid w:val="00F25BF4"/>
    <w:rsid w:val="00F267DB"/>
    <w:rsid w:val="00F46F6F"/>
    <w:rsid w:val="00F50004"/>
    <w:rsid w:val="00F60608"/>
    <w:rsid w:val="00F62217"/>
    <w:rsid w:val="00FB17A9"/>
    <w:rsid w:val="00FB527C"/>
    <w:rsid w:val="00FB6F75"/>
    <w:rsid w:val="00FC0EB3"/>
    <w:rsid w:val="00FC5DEA"/>
    <w:rsid w:val="00FD675E"/>
    <w:rsid w:val="00FE5674"/>
    <w:rsid w:val="00FF69BA"/>
    <w:rsid w:val="0E356009"/>
    <w:rsid w:val="27C250F3"/>
    <w:rsid w:val="4E8A2819"/>
    <w:rsid w:val="5B9E33D1"/>
    <w:rsid w:val="766B1B4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C134A5B"/>
  <w15:docId w15:val="{A4A1274B-5122-4A46-8E6F-09702ED74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pPr>
      <w:ind w:left="880"/>
    </w:pPr>
    <w:rPr>
      <w:rFonts w:ascii="Times New Roman" w:eastAsia="Times New Roman" w:hAnsi="Times New Roman" w:cs="Times New Roman"/>
      <w:szCs w:val="24"/>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tabs>
        <w:tab w:val="left" w:pos="720"/>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99"/>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customStyle="1" w:styleId="NormalCharacter">
    <w:name w:val="NormalCharacter"/>
    <w:semiHidden/>
    <w:qFormat/>
  </w:style>
  <w:style w:type="paragraph" w:customStyle="1" w:styleId="BodyText0">
    <w:name w:val="BodyText"/>
    <w:basedOn w:val="Normal"/>
    <w:qFormat/>
    <w:pPr>
      <w:spacing w:after="120"/>
      <w:jc w:val="both"/>
      <w:textAlignment w:val="baseline"/>
    </w:pPr>
    <w:rPr>
      <w:rFonts w:cstheme="minorBidi"/>
      <w:sz w:val="20"/>
      <w:szCs w:val="24"/>
    </w:rPr>
  </w:style>
  <w:style w:type="paragraph" w:styleId="Revision">
    <w:name w:val="Revision"/>
    <w:hidden/>
    <w:uiPriority w:val="99"/>
    <w:semiHidden/>
    <w:rsid w:val="00A00AE0"/>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200424-188B-46F3-8717-9645AD39E475}">
  <ds:schemaRefs>
    <ds:schemaRef ds:uri="http://schemas.openxmlformats.org/officeDocument/2006/bibliography"/>
  </ds:schemaRefs>
</ds:datastoreItem>
</file>

<file path=customXml/itemProps2.xml><?xml version="1.0" encoding="utf-8"?>
<ds:datastoreItem xmlns:ds="http://schemas.openxmlformats.org/officeDocument/2006/customXml" ds:itemID="{27C60E84-9F71-4AEF-86CC-29FC50090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1105</Words>
  <Characters>6301</Characters>
  <Application>Microsoft Office Word</Application>
  <DocSecurity>0</DocSecurity>
  <Lines>52</Lines>
  <Paragraphs>14</Paragraphs>
  <ScaleCrop>false</ScaleCrop>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29</cp:revision>
  <dcterms:created xsi:type="dcterms:W3CDTF">2022-02-09T04:20:00Z</dcterms:created>
  <dcterms:modified xsi:type="dcterms:W3CDTF">2022-03-14T10:20:00Z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2052-11.1.0.11294</vt:lpwstr>
  </property>
  <property fmtid="{D5CDD505-2E9C-101B-9397-08002B2CF9AE}" pid="5" name="ICV">
    <vt:lpwstr>4F35F512157846D9A4B09B7FE48884E4</vt:lpwstr>
  </property>
</Properties>
</file>